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BA563" w14:textId="7B54865A" w:rsidR="006F474C" w:rsidRPr="004B2D29" w:rsidRDefault="00624D03" w:rsidP="006F474C">
      <w:pPr>
        <w:spacing w:after="0"/>
        <w:jc w:val="center"/>
        <w:rPr>
          <w:rFonts w:cs="Guttman Mantova"/>
          <w:sz w:val="80"/>
          <w:szCs w:val="80"/>
          <w:rtl/>
        </w:rPr>
      </w:pPr>
      <w:r w:rsidRPr="004B2D29">
        <w:rPr>
          <w:rFonts w:cs="Guttman Mantova" w:hint="cs"/>
          <w:sz w:val="80"/>
          <w:szCs w:val="80"/>
          <w:rtl/>
        </w:rPr>
        <w:t>קבלה קטנה לתשב"ר</w:t>
      </w:r>
    </w:p>
    <w:p w14:paraId="1698E14A" w14:textId="4B84812C" w:rsidR="006F474C" w:rsidRPr="004B2D29" w:rsidRDefault="006F474C" w:rsidP="006F474C">
      <w:pPr>
        <w:pStyle w:val="a4"/>
        <w:jc w:val="center"/>
        <w:rPr>
          <w:sz w:val="26"/>
          <w:szCs w:val="26"/>
          <w:rtl/>
        </w:rPr>
      </w:pPr>
      <w:r w:rsidRPr="004B2D29">
        <w:rPr>
          <w:rFonts w:hint="cs"/>
          <w:sz w:val="26"/>
          <w:szCs w:val="26"/>
          <w:rtl/>
        </w:rPr>
        <w:t>מאמר המבאר את עניין הקבלה קטנה בשפה ברורה ונעימה</w:t>
      </w:r>
    </w:p>
    <w:p w14:paraId="4FCDC5C8" w14:textId="77777777" w:rsidR="006F474C" w:rsidRPr="006F474C" w:rsidRDefault="006F474C" w:rsidP="006F474C">
      <w:pPr>
        <w:rPr>
          <w:rtl/>
        </w:rPr>
      </w:pPr>
    </w:p>
    <w:p w14:paraId="31BF9ED8" w14:textId="27336257" w:rsidR="002B1325" w:rsidRPr="001653E9" w:rsidRDefault="006F5034" w:rsidP="001653E9">
      <w:pPr>
        <w:jc w:val="both"/>
        <w:rPr>
          <w:rFonts w:ascii="FrankRuehl" w:hAnsi="FrankRuehl" w:cs="Guttman Frank"/>
          <w:rtl/>
        </w:rPr>
      </w:pPr>
      <w:r w:rsidRPr="001653E9">
        <w:rPr>
          <w:rFonts w:ascii="FrankRuehl" w:hAnsi="FrankRuehl" w:cs="Guttman Frank"/>
          <w:rtl/>
        </w:rPr>
        <w:t xml:space="preserve">ביום הכיפורים ה' מכפר על </w:t>
      </w:r>
      <w:r w:rsidR="001653E9">
        <w:rPr>
          <w:rFonts w:ascii="FrankRuehl" w:hAnsi="FrankRuehl" w:cs="Guttman Frank" w:hint="cs"/>
          <w:rtl/>
        </w:rPr>
        <w:t xml:space="preserve">כל </w:t>
      </w:r>
      <w:r w:rsidRPr="001653E9">
        <w:rPr>
          <w:rFonts w:ascii="FrankRuehl" w:hAnsi="FrankRuehl" w:cs="Guttman Frank"/>
          <w:rtl/>
        </w:rPr>
        <w:t xml:space="preserve">העבירות שלנו, ה' מכניס אותנו </w:t>
      </w:r>
      <w:proofErr w:type="spellStart"/>
      <w:r w:rsidRPr="001653E9">
        <w:rPr>
          <w:rFonts w:ascii="FrankRuehl" w:hAnsi="FrankRuehl" w:cs="Guttman Frank"/>
          <w:rtl/>
        </w:rPr>
        <w:t>ל</w:t>
      </w:r>
      <w:r w:rsidR="001653E9">
        <w:rPr>
          <w:rFonts w:ascii="FrankRuehl" w:hAnsi="FrankRuehl" w:cs="Guttman Frank" w:hint="cs"/>
          <w:rtl/>
        </w:rPr>
        <w:t>מק</w:t>
      </w:r>
      <w:r w:rsidR="006F6F9C">
        <w:rPr>
          <w:rFonts w:ascii="FrankRuehl" w:hAnsi="FrankRuehl" w:cs="Guttman Frank" w:hint="cs"/>
          <w:rtl/>
        </w:rPr>
        <w:t>ו</w:t>
      </w:r>
      <w:r w:rsidR="001653E9">
        <w:rPr>
          <w:rFonts w:ascii="FrankRuehl" w:hAnsi="FrankRuehl" w:cs="Guttman Frank" w:hint="cs"/>
          <w:rtl/>
        </w:rPr>
        <w:t>ה</w:t>
      </w:r>
      <w:proofErr w:type="spellEnd"/>
      <w:r w:rsidRPr="001653E9">
        <w:rPr>
          <w:rFonts w:ascii="FrankRuehl" w:hAnsi="FrankRuehl" w:cs="Guttman Frank"/>
          <w:rtl/>
        </w:rPr>
        <w:t xml:space="preserve"> ורוחץ </w:t>
      </w:r>
      <w:r w:rsidR="006F474C">
        <w:rPr>
          <w:rFonts w:ascii="FrankRuehl" w:hAnsi="FrankRuehl" w:cs="Guttman Frank" w:hint="cs"/>
          <w:rtl/>
        </w:rPr>
        <w:t xml:space="preserve">מעלינו </w:t>
      </w:r>
      <w:r w:rsidRPr="001653E9">
        <w:rPr>
          <w:rFonts w:ascii="FrankRuehl" w:hAnsi="FrankRuehl" w:cs="Guttman Frank"/>
          <w:rtl/>
        </w:rPr>
        <w:t>את כל העבירות. ביום החשוב הזה ה' גם חותם את המשפט של ראש השנה, גם מי ש</w:t>
      </w:r>
      <w:r w:rsidR="006F6F9C">
        <w:rPr>
          <w:rFonts w:ascii="FrankRuehl" w:hAnsi="FrankRuehl" w:cs="Guttman Frank" w:hint="cs"/>
          <w:rtl/>
        </w:rPr>
        <w:t>התחילו לכתוב</w:t>
      </w:r>
      <w:r w:rsidRPr="001653E9">
        <w:rPr>
          <w:rFonts w:ascii="FrankRuehl" w:hAnsi="FrankRuehl" w:cs="Guttman Frank"/>
          <w:rtl/>
        </w:rPr>
        <w:t xml:space="preserve"> עליו במשפט דברים קצת פחות טובים</w:t>
      </w:r>
      <w:r w:rsidR="001653E9">
        <w:rPr>
          <w:rFonts w:ascii="FrankRuehl" w:hAnsi="FrankRuehl" w:cs="Guttman Frank" w:hint="cs"/>
          <w:rtl/>
        </w:rPr>
        <w:t>,</w:t>
      </w:r>
      <w:r w:rsidRPr="001653E9">
        <w:rPr>
          <w:rFonts w:ascii="FrankRuehl" w:hAnsi="FrankRuehl" w:cs="Guttman Frank"/>
          <w:rtl/>
        </w:rPr>
        <w:t xml:space="preserve"> עד זמן החתימה בי</w:t>
      </w:r>
      <w:r w:rsidR="001653E9">
        <w:rPr>
          <w:rFonts w:ascii="FrankRuehl" w:hAnsi="FrankRuehl" w:cs="Guttman Frank" w:hint="cs"/>
          <w:rtl/>
        </w:rPr>
        <w:t>ו</w:t>
      </w:r>
      <w:r w:rsidRPr="001653E9">
        <w:rPr>
          <w:rFonts w:ascii="FrankRuehl" w:hAnsi="FrankRuehl" w:cs="Guttman Frank"/>
          <w:rtl/>
        </w:rPr>
        <w:t xml:space="preserve">ם הכיפורים עדיין אפשר לשנות את הדברים האלו ולזכות </w:t>
      </w:r>
      <w:r w:rsidR="006F474C">
        <w:rPr>
          <w:rFonts w:ascii="FrankRuehl" w:hAnsi="FrankRuehl" w:cs="Guttman Frank" w:hint="cs"/>
          <w:rtl/>
        </w:rPr>
        <w:t>ו</w:t>
      </w:r>
      <w:r w:rsidRPr="001653E9">
        <w:rPr>
          <w:rFonts w:ascii="FrankRuehl" w:hAnsi="FrankRuehl" w:cs="Guttman Frank"/>
          <w:rtl/>
        </w:rPr>
        <w:t>להיכתב בספר החיים.</w:t>
      </w:r>
    </w:p>
    <w:p w14:paraId="3CC375C8" w14:textId="342CD776" w:rsidR="00E11299" w:rsidRPr="001653E9" w:rsidRDefault="00E11299" w:rsidP="001653E9">
      <w:pPr>
        <w:jc w:val="both"/>
        <w:rPr>
          <w:rFonts w:ascii="FrankRuehl" w:hAnsi="FrankRuehl" w:cs="Guttman Frank"/>
          <w:rtl/>
        </w:rPr>
      </w:pPr>
      <w:r w:rsidRPr="001653E9">
        <w:rPr>
          <w:rFonts w:ascii="FrankRuehl" w:hAnsi="FrankRuehl" w:cs="Guttman Frank"/>
          <w:rtl/>
        </w:rPr>
        <w:t>אם אנחנו רוצים</w:t>
      </w:r>
      <w:r w:rsidR="001653E9">
        <w:rPr>
          <w:rFonts w:ascii="FrankRuehl" w:hAnsi="FrankRuehl" w:cs="Guttman Frank" w:hint="cs"/>
          <w:rtl/>
        </w:rPr>
        <w:t>,</w:t>
      </w:r>
      <w:r w:rsidRPr="001653E9">
        <w:rPr>
          <w:rFonts w:ascii="FrankRuehl" w:hAnsi="FrankRuehl" w:cs="Guttman Frank"/>
          <w:rtl/>
        </w:rPr>
        <w:t xml:space="preserve"> יש מישהו שמאוד רוצה לעזור לנו</w:t>
      </w:r>
      <w:r w:rsidR="006F6F9C">
        <w:rPr>
          <w:rFonts w:ascii="FrankRuehl" w:hAnsi="FrankRuehl" w:cs="Guttman Frank" w:hint="cs"/>
          <w:rtl/>
        </w:rPr>
        <w:t xml:space="preserve"> בזה</w:t>
      </w:r>
      <w:r w:rsidRPr="001653E9">
        <w:rPr>
          <w:rFonts w:ascii="FrankRuehl" w:hAnsi="FrankRuehl" w:cs="Guttman Frank"/>
          <w:rtl/>
        </w:rPr>
        <w:t>, הוא יכול לעלות בשבילנו לשמים</w:t>
      </w:r>
      <w:r w:rsidR="001653E9">
        <w:rPr>
          <w:rFonts w:ascii="FrankRuehl" w:hAnsi="FrankRuehl" w:cs="Guttman Frank" w:hint="cs"/>
          <w:rtl/>
        </w:rPr>
        <w:t>,</w:t>
      </w:r>
      <w:r w:rsidRPr="001653E9">
        <w:rPr>
          <w:rFonts w:ascii="FrankRuehl" w:hAnsi="FrankRuehl" w:cs="Guttman Frank"/>
          <w:rtl/>
        </w:rPr>
        <w:t xml:space="preserve"> איפה שעושים את המשפט ולשנות את </w:t>
      </w:r>
      <w:proofErr w:type="spellStart"/>
      <w:r w:rsidRPr="001653E9">
        <w:rPr>
          <w:rFonts w:ascii="FrankRuehl" w:hAnsi="FrankRuehl" w:cs="Guttman Frank"/>
          <w:rtl/>
        </w:rPr>
        <w:t>הכל</w:t>
      </w:r>
      <w:proofErr w:type="spellEnd"/>
      <w:r w:rsidRPr="001653E9">
        <w:rPr>
          <w:rFonts w:ascii="FrankRuehl" w:hAnsi="FrankRuehl" w:cs="Guttman Frank"/>
          <w:rtl/>
        </w:rPr>
        <w:t xml:space="preserve"> לטובה. כשהוא נכנס שמה</w:t>
      </w:r>
      <w:r w:rsidR="001653E9">
        <w:rPr>
          <w:rFonts w:ascii="FrankRuehl" w:hAnsi="FrankRuehl" w:cs="Guttman Frank" w:hint="cs"/>
          <w:rtl/>
        </w:rPr>
        <w:t>,</w:t>
      </w:r>
      <w:r w:rsidRPr="001653E9">
        <w:rPr>
          <w:rFonts w:ascii="FrankRuehl" w:hAnsi="FrankRuehl" w:cs="Guttman Frank"/>
          <w:rtl/>
        </w:rPr>
        <w:t xml:space="preserve"> ה</w:t>
      </w:r>
      <w:r w:rsidR="001653E9">
        <w:rPr>
          <w:rFonts w:ascii="FrankRuehl" w:hAnsi="FrankRuehl" w:cs="Guttman Frank" w:hint="cs"/>
          <w:rtl/>
        </w:rPr>
        <w:t>ו</w:t>
      </w:r>
      <w:r w:rsidRPr="001653E9">
        <w:rPr>
          <w:rFonts w:ascii="FrankRuehl" w:hAnsi="FrankRuehl" w:cs="Guttman Frank"/>
          <w:rtl/>
        </w:rPr>
        <w:t xml:space="preserve">א רואה </w:t>
      </w:r>
      <w:r w:rsidR="001653E9">
        <w:rPr>
          <w:rFonts w:ascii="FrankRuehl" w:hAnsi="FrankRuehl" w:cs="Guttman Frank" w:hint="cs"/>
          <w:rtl/>
        </w:rPr>
        <w:t>את המאזניים של המשפט</w:t>
      </w:r>
      <w:r w:rsidRPr="001653E9">
        <w:rPr>
          <w:rFonts w:ascii="FrankRuehl" w:hAnsi="FrankRuehl" w:cs="Guttman Frank"/>
          <w:rtl/>
        </w:rPr>
        <w:t xml:space="preserve"> </w:t>
      </w:r>
      <w:r w:rsidR="001653E9">
        <w:rPr>
          <w:rFonts w:ascii="FrankRuehl" w:hAnsi="FrankRuehl" w:cs="Guttman Frank" w:hint="cs"/>
          <w:rtl/>
        </w:rPr>
        <w:t>ו</w:t>
      </w:r>
      <w:r w:rsidRPr="001653E9">
        <w:rPr>
          <w:rFonts w:ascii="FrankRuehl" w:hAnsi="FrankRuehl" w:cs="Guttman Frank"/>
          <w:rtl/>
        </w:rPr>
        <w:t>את הכף של העבירות והוא מתחיל לבעוט</w:t>
      </w:r>
      <w:r w:rsidR="006F6F9C">
        <w:rPr>
          <w:rFonts w:ascii="FrankRuehl" w:hAnsi="FrankRuehl" w:cs="Guttman Frank" w:hint="cs"/>
          <w:rtl/>
        </w:rPr>
        <w:t xml:space="preserve"> </w:t>
      </w:r>
      <w:r w:rsidR="006F474C">
        <w:rPr>
          <w:rFonts w:ascii="FrankRuehl" w:hAnsi="FrankRuehl" w:cs="Guttman Frank" w:hint="cs"/>
          <w:rtl/>
        </w:rPr>
        <w:t xml:space="preserve">בהם </w:t>
      </w:r>
      <w:r w:rsidRPr="001653E9">
        <w:rPr>
          <w:rFonts w:ascii="FrankRuehl" w:hAnsi="FrankRuehl" w:cs="Guttman Frank"/>
          <w:rtl/>
        </w:rPr>
        <w:t>"מי שם</w:t>
      </w:r>
      <w:r w:rsidR="006F6F9C">
        <w:rPr>
          <w:rFonts w:ascii="FrankRuehl" w:hAnsi="FrankRuehl" w:cs="Guttman Frank" w:hint="cs"/>
          <w:rtl/>
        </w:rPr>
        <w:t xml:space="preserve"> </w:t>
      </w:r>
      <w:r w:rsidRPr="001653E9">
        <w:rPr>
          <w:rFonts w:ascii="FrankRuehl" w:hAnsi="FrankRuehl" w:cs="Guttman Frank"/>
          <w:rtl/>
        </w:rPr>
        <w:t xml:space="preserve">את </w:t>
      </w:r>
      <w:r w:rsidR="001653E9">
        <w:rPr>
          <w:rFonts w:ascii="FrankRuehl" w:hAnsi="FrankRuehl" w:cs="Guttman Frank" w:hint="cs"/>
          <w:rtl/>
        </w:rPr>
        <w:t>העבירות</w:t>
      </w:r>
      <w:r w:rsidRPr="001653E9">
        <w:rPr>
          <w:rFonts w:ascii="FrankRuehl" w:hAnsi="FrankRuehl" w:cs="Guttman Frank"/>
          <w:rtl/>
        </w:rPr>
        <w:t xml:space="preserve"> האל</w:t>
      </w:r>
      <w:r w:rsidR="001653E9">
        <w:rPr>
          <w:rFonts w:ascii="FrankRuehl" w:hAnsi="FrankRuehl" w:cs="Guttman Frank" w:hint="cs"/>
          <w:rtl/>
        </w:rPr>
        <w:t>ו</w:t>
      </w:r>
      <w:r w:rsidR="006F6F9C">
        <w:rPr>
          <w:rFonts w:ascii="FrankRuehl" w:hAnsi="FrankRuehl" w:cs="Guttman Frank" w:hint="cs"/>
          <w:rtl/>
        </w:rPr>
        <w:t xml:space="preserve"> פה</w:t>
      </w:r>
      <w:r w:rsidR="006F474C">
        <w:rPr>
          <w:rFonts w:ascii="FrankRuehl" w:hAnsi="FrankRuehl" w:cs="Guttman Frank" w:hint="cs"/>
          <w:rtl/>
        </w:rPr>
        <w:t>!</w:t>
      </w:r>
      <w:r w:rsidRPr="001653E9">
        <w:rPr>
          <w:rFonts w:ascii="FrankRuehl" w:hAnsi="FrankRuehl" w:cs="Guttman Frank"/>
          <w:rtl/>
        </w:rPr>
        <w:t xml:space="preserve">" </w:t>
      </w:r>
      <w:r w:rsidR="001653E9">
        <w:rPr>
          <w:rFonts w:ascii="FrankRuehl" w:hAnsi="FrankRuehl" w:cs="Guttman Frank" w:hint="cs"/>
          <w:rtl/>
        </w:rPr>
        <w:t>ה</w:t>
      </w:r>
      <w:r w:rsidRPr="001653E9">
        <w:rPr>
          <w:rFonts w:ascii="FrankRuehl" w:hAnsi="FrankRuehl" w:cs="Guttman Frank"/>
          <w:rtl/>
        </w:rPr>
        <w:t>ו</w:t>
      </w:r>
      <w:r w:rsidR="001653E9">
        <w:rPr>
          <w:rFonts w:ascii="FrankRuehl" w:hAnsi="FrankRuehl" w:cs="Guttman Frank" w:hint="cs"/>
          <w:rtl/>
        </w:rPr>
        <w:t xml:space="preserve">א </w:t>
      </w:r>
      <w:r w:rsidRPr="001653E9">
        <w:rPr>
          <w:rFonts w:ascii="FrankRuehl" w:hAnsi="FrankRuehl" w:cs="Guttman Frank"/>
          <w:rtl/>
        </w:rPr>
        <w:t xml:space="preserve">ממשיך </w:t>
      </w:r>
      <w:r w:rsidR="001653E9">
        <w:rPr>
          <w:rFonts w:ascii="FrankRuehl" w:hAnsi="FrankRuehl" w:cs="Guttman Frank" w:hint="cs"/>
          <w:rtl/>
        </w:rPr>
        <w:t>ובועט</w:t>
      </w:r>
      <w:r w:rsidRPr="001653E9">
        <w:rPr>
          <w:rFonts w:ascii="FrankRuehl" w:hAnsi="FrankRuehl" w:cs="Guttman Frank"/>
          <w:rtl/>
        </w:rPr>
        <w:t xml:space="preserve"> עד שכמעט כל העבירות נופלים. הוא עובר לכף של ה</w:t>
      </w:r>
      <w:r w:rsidR="006F6F9C">
        <w:rPr>
          <w:rFonts w:ascii="FrankRuehl" w:hAnsi="FrankRuehl" w:cs="Guttman Frank" w:hint="cs"/>
          <w:rtl/>
        </w:rPr>
        <w:t>זכויות,</w:t>
      </w:r>
      <w:r w:rsidRPr="001653E9">
        <w:rPr>
          <w:rFonts w:ascii="FrankRuehl" w:hAnsi="FrankRuehl" w:cs="Guttman Frank"/>
          <w:rtl/>
        </w:rPr>
        <w:t xml:space="preserve"> מחזיק אותו </w:t>
      </w:r>
      <w:r w:rsidR="006F6F9C">
        <w:rPr>
          <w:rFonts w:ascii="FrankRuehl" w:hAnsi="FrankRuehl" w:cs="Guttman Frank" w:hint="cs"/>
          <w:rtl/>
        </w:rPr>
        <w:t>חזק</w:t>
      </w:r>
      <w:r w:rsidRPr="001653E9">
        <w:rPr>
          <w:rFonts w:ascii="FrankRuehl" w:hAnsi="FrankRuehl" w:cs="Guttman Frank"/>
          <w:rtl/>
        </w:rPr>
        <w:t xml:space="preserve"> וקופץ פנימה, </w:t>
      </w:r>
      <w:r w:rsidR="006F6F9C">
        <w:rPr>
          <w:rFonts w:ascii="FrankRuehl" w:hAnsi="FrankRuehl" w:cs="Guttman Frank" w:hint="cs"/>
          <w:rtl/>
        </w:rPr>
        <w:t>שמה</w:t>
      </w:r>
      <w:r w:rsidRPr="001653E9">
        <w:rPr>
          <w:rFonts w:ascii="FrankRuehl" w:hAnsi="FrankRuehl" w:cs="Guttman Frank"/>
          <w:rtl/>
        </w:rPr>
        <w:t xml:space="preserve"> הוא מתחיל לקפוץ </w:t>
      </w:r>
      <w:r w:rsidR="006F6F9C">
        <w:rPr>
          <w:rFonts w:ascii="FrankRuehl" w:hAnsi="FrankRuehl" w:cs="Guttman Frank" w:hint="cs"/>
          <w:rtl/>
        </w:rPr>
        <w:t xml:space="preserve">כמו </w:t>
      </w:r>
      <w:r w:rsidR="006F474C">
        <w:rPr>
          <w:rFonts w:ascii="FrankRuehl" w:hAnsi="FrankRuehl" w:cs="Guttman Frank" w:hint="cs"/>
          <w:rtl/>
        </w:rPr>
        <w:t>ב</w:t>
      </w:r>
      <w:r w:rsidR="006F6F9C">
        <w:rPr>
          <w:rFonts w:ascii="FrankRuehl" w:hAnsi="FrankRuehl" w:cs="Guttman Frank" w:hint="cs"/>
          <w:rtl/>
        </w:rPr>
        <w:t>טרמפולינה</w:t>
      </w:r>
      <w:r w:rsidRPr="001653E9">
        <w:rPr>
          <w:rFonts w:ascii="FrankRuehl" w:hAnsi="FrankRuehl" w:cs="Guttman Frank"/>
          <w:rtl/>
        </w:rPr>
        <w:t xml:space="preserve"> עוד פעם ועוד פעם</w:t>
      </w:r>
      <w:r w:rsidR="006F6F9C">
        <w:rPr>
          <w:rFonts w:ascii="FrankRuehl" w:hAnsi="FrankRuehl" w:cs="Guttman Frank" w:hint="cs"/>
          <w:rtl/>
        </w:rPr>
        <w:t>,</w:t>
      </w:r>
      <w:r w:rsidRPr="001653E9">
        <w:rPr>
          <w:rFonts w:ascii="FrankRuehl" w:hAnsi="FrankRuehl" w:cs="Guttman Frank"/>
          <w:rtl/>
        </w:rPr>
        <w:t xml:space="preserve"> עד שהכף של ה</w:t>
      </w:r>
      <w:r w:rsidR="006F6F9C">
        <w:rPr>
          <w:rFonts w:ascii="FrankRuehl" w:hAnsi="FrankRuehl" w:cs="Guttman Frank" w:hint="cs"/>
          <w:rtl/>
        </w:rPr>
        <w:t>זכויות</w:t>
      </w:r>
      <w:r w:rsidRPr="001653E9">
        <w:rPr>
          <w:rFonts w:ascii="FrankRuehl" w:hAnsi="FrankRuehl" w:cs="Guttman Frank"/>
          <w:rtl/>
        </w:rPr>
        <w:t xml:space="preserve"> </w:t>
      </w:r>
      <w:r w:rsidR="006F6F9C">
        <w:rPr>
          <w:rFonts w:ascii="FrankRuehl" w:hAnsi="FrankRuehl" w:cs="Guttman Frank" w:hint="cs"/>
          <w:rtl/>
        </w:rPr>
        <w:t>יורד למטה</w:t>
      </w:r>
      <w:r w:rsidRPr="001653E9">
        <w:rPr>
          <w:rFonts w:ascii="FrankRuehl" w:hAnsi="FrankRuehl" w:cs="Guttman Frank"/>
          <w:rtl/>
        </w:rPr>
        <w:t>. ו</w:t>
      </w:r>
      <w:r w:rsidR="006F474C">
        <w:rPr>
          <w:rFonts w:ascii="FrankRuehl" w:hAnsi="FrankRuehl" w:cs="Guttman Frank" w:hint="cs"/>
          <w:rtl/>
        </w:rPr>
        <w:t>אחרי כל זה</w:t>
      </w:r>
      <w:r w:rsidRPr="001653E9">
        <w:rPr>
          <w:rFonts w:ascii="FrankRuehl" w:hAnsi="FrankRuehl" w:cs="Guttman Frank"/>
          <w:rtl/>
        </w:rPr>
        <w:t xml:space="preserve"> הוא מביא </w:t>
      </w:r>
      <w:r w:rsidR="006F474C">
        <w:rPr>
          <w:rFonts w:ascii="FrankRuehl" w:hAnsi="FrankRuehl" w:cs="Guttman Frank" w:hint="cs"/>
          <w:rtl/>
        </w:rPr>
        <w:t xml:space="preserve">לשם </w:t>
      </w:r>
      <w:r w:rsidRPr="001653E9">
        <w:rPr>
          <w:rFonts w:ascii="FrankRuehl" w:hAnsi="FrankRuehl" w:cs="Guttman Frank"/>
          <w:rtl/>
        </w:rPr>
        <w:t>משהו ממש כבד</w:t>
      </w:r>
      <w:r w:rsidR="006F474C">
        <w:rPr>
          <w:rFonts w:ascii="FrankRuehl" w:hAnsi="FrankRuehl" w:cs="Guttman Frank" w:hint="cs"/>
          <w:rtl/>
        </w:rPr>
        <w:t xml:space="preserve"> בשביל הכף של הזכויות</w:t>
      </w:r>
      <w:r w:rsidR="006F6F9C">
        <w:rPr>
          <w:rFonts w:ascii="FrankRuehl" w:hAnsi="FrankRuehl" w:cs="Guttman Frank" w:hint="cs"/>
          <w:rtl/>
        </w:rPr>
        <w:t>,</w:t>
      </w:r>
      <w:r w:rsidRPr="001653E9">
        <w:rPr>
          <w:rFonts w:ascii="FrankRuehl" w:hAnsi="FrankRuehl" w:cs="Guttman Frank"/>
          <w:rtl/>
        </w:rPr>
        <w:t xml:space="preserve"> הוא נכנס לחדר שלכם ומזמין אותכם לבוא אתו למשפט</w:t>
      </w:r>
      <w:r w:rsidR="006F474C">
        <w:rPr>
          <w:rFonts w:ascii="FrankRuehl" w:hAnsi="FrankRuehl" w:cs="Guttman Frank" w:hint="cs"/>
          <w:rtl/>
        </w:rPr>
        <w:t>,</w:t>
      </w:r>
      <w:r w:rsidRPr="001653E9">
        <w:rPr>
          <w:rFonts w:ascii="FrankRuehl" w:hAnsi="FrankRuehl" w:cs="Guttman Frank"/>
          <w:rtl/>
        </w:rPr>
        <w:t xml:space="preserve"> שמה הוא נותן לכם יד ואתם בעצמכם נכנסים לתוך הכף של הזכויות ומיד הכף יורד ומכריע את המשפט לכף זכות.</w:t>
      </w:r>
    </w:p>
    <w:p w14:paraId="14D5411F" w14:textId="1AF07199" w:rsidR="00E11299" w:rsidRPr="001653E9" w:rsidRDefault="00E11299" w:rsidP="001653E9">
      <w:pPr>
        <w:jc w:val="both"/>
        <w:rPr>
          <w:rFonts w:ascii="FrankRuehl" w:hAnsi="FrankRuehl" w:cs="Guttman Frank"/>
          <w:rtl/>
        </w:rPr>
      </w:pPr>
      <w:r w:rsidRPr="001653E9">
        <w:rPr>
          <w:rFonts w:ascii="FrankRuehl" w:hAnsi="FrankRuehl" w:cs="Guttman Frank"/>
          <w:rtl/>
        </w:rPr>
        <w:t xml:space="preserve">האמת </w:t>
      </w:r>
      <w:r w:rsidR="006F6F9C">
        <w:rPr>
          <w:rFonts w:ascii="FrankRuehl" w:hAnsi="FrankRuehl" w:cs="Guttman Frank" w:hint="cs"/>
          <w:rtl/>
        </w:rPr>
        <w:t xml:space="preserve">היא </w:t>
      </w:r>
      <w:r w:rsidRPr="001653E9">
        <w:rPr>
          <w:rFonts w:ascii="FrankRuehl" w:hAnsi="FrankRuehl" w:cs="Guttman Frank"/>
          <w:rtl/>
        </w:rPr>
        <w:t xml:space="preserve">שזה לא רק מישהו אחד </w:t>
      </w:r>
      <w:r w:rsidR="006F6F9C">
        <w:rPr>
          <w:rFonts w:ascii="FrankRuehl" w:hAnsi="FrankRuehl" w:cs="Guttman Frank" w:hint="cs"/>
          <w:rtl/>
        </w:rPr>
        <w:t xml:space="preserve">שיכול </w:t>
      </w:r>
      <w:r w:rsidR="006F474C">
        <w:rPr>
          <w:rFonts w:ascii="FrankRuehl" w:hAnsi="FrankRuehl" w:cs="Guttman Frank" w:hint="cs"/>
          <w:rtl/>
        </w:rPr>
        <w:t>ל</w:t>
      </w:r>
      <w:r w:rsidR="006F6F9C">
        <w:rPr>
          <w:rFonts w:ascii="FrankRuehl" w:hAnsi="FrankRuehl" w:cs="Guttman Frank" w:hint="cs"/>
          <w:rtl/>
        </w:rPr>
        <w:t>עזור לכם ככה</w:t>
      </w:r>
      <w:r w:rsidR="006F474C">
        <w:rPr>
          <w:rFonts w:ascii="FrankRuehl" w:hAnsi="FrankRuehl" w:cs="Guttman Frank" w:hint="cs"/>
          <w:rtl/>
        </w:rPr>
        <w:t>,</w:t>
      </w:r>
      <w:r w:rsidR="006F6F9C">
        <w:rPr>
          <w:rFonts w:ascii="FrankRuehl" w:hAnsi="FrankRuehl" w:cs="Guttman Frank" w:hint="cs"/>
          <w:rtl/>
        </w:rPr>
        <w:t xml:space="preserve"> </w:t>
      </w:r>
      <w:r w:rsidR="006F474C">
        <w:rPr>
          <w:rFonts w:ascii="FrankRuehl" w:hAnsi="FrankRuehl" w:cs="Guttman Frank" w:hint="cs"/>
          <w:rtl/>
        </w:rPr>
        <w:t>יש לנו בתורה</w:t>
      </w:r>
      <w:r w:rsidRPr="001653E9">
        <w:rPr>
          <w:rFonts w:ascii="FrankRuehl" w:hAnsi="FrankRuehl" w:cs="Guttman Frank"/>
          <w:rtl/>
        </w:rPr>
        <w:t xml:space="preserve"> תרי"ג</w:t>
      </w:r>
      <w:r w:rsidR="006F6F9C">
        <w:rPr>
          <w:rFonts w:ascii="FrankRuehl" w:hAnsi="FrankRuehl" w:cs="Guttman Frank" w:hint="cs"/>
          <w:rtl/>
        </w:rPr>
        <w:t xml:space="preserve"> (613)</w:t>
      </w:r>
      <w:r w:rsidRPr="001653E9">
        <w:rPr>
          <w:rFonts w:ascii="FrankRuehl" w:hAnsi="FrankRuehl" w:cs="Guttman Frank"/>
          <w:rtl/>
        </w:rPr>
        <w:t xml:space="preserve"> מצ</w:t>
      </w:r>
      <w:r w:rsidR="006F6F9C">
        <w:rPr>
          <w:rFonts w:ascii="FrankRuehl" w:hAnsi="FrankRuehl" w:cs="Guttman Frank" w:hint="cs"/>
          <w:rtl/>
        </w:rPr>
        <w:t>ו</w:t>
      </w:r>
      <w:r w:rsidR="006F6F9C">
        <w:rPr>
          <w:rFonts w:ascii="FrankRuehl" w:hAnsi="FrankRuehl" w:cs="Guttman Frank"/>
          <w:rtl/>
        </w:rPr>
        <w:t>ו</w:t>
      </w:r>
      <w:r w:rsidRPr="001653E9">
        <w:rPr>
          <w:rFonts w:ascii="FrankRuehl" w:hAnsi="FrankRuehl" w:cs="Guttman Frank"/>
          <w:rtl/>
        </w:rPr>
        <w:t xml:space="preserve">ת </w:t>
      </w:r>
      <w:r w:rsidR="006F474C">
        <w:rPr>
          <w:rFonts w:ascii="FrankRuehl" w:hAnsi="FrankRuehl" w:cs="Guttman Frank" w:hint="cs"/>
          <w:rtl/>
        </w:rPr>
        <w:t>ול</w:t>
      </w:r>
      <w:r w:rsidRPr="001653E9">
        <w:rPr>
          <w:rFonts w:ascii="FrankRuehl" w:hAnsi="FrankRuehl" w:cs="Guttman Frank"/>
          <w:rtl/>
        </w:rPr>
        <w:t>כל מצ</w:t>
      </w:r>
      <w:r w:rsidR="006F6F9C">
        <w:rPr>
          <w:rFonts w:ascii="FrankRuehl" w:hAnsi="FrankRuehl" w:cs="Guttman Frank"/>
          <w:rtl/>
        </w:rPr>
        <w:t>ו</w:t>
      </w:r>
      <w:r w:rsidRPr="001653E9">
        <w:rPr>
          <w:rFonts w:ascii="FrankRuehl" w:hAnsi="FrankRuehl" w:cs="Guttman Frank"/>
          <w:rtl/>
        </w:rPr>
        <w:t>ה ומצ</w:t>
      </w:r>
      <w:r w:rsidR="006F6F9C">
        <w:rPr>
          <w:rFonts w:ascii="FrankRuehl" w:hAnsi="FrankRuehl" w:cs="Guttman Frank"/>
          <w:rtl/>
        </w:rPr>
        <w:t>ו</w:t>
      </w:r>
      <w:r w:rsidRPr="001653E9">
        <w:rPr>
          <w:rFonts w:ascii="FrankRuehl" w:hAnsi="FrankRuehl" w:cs="Guttman Frank"/>
          <w:rtl/>
        </w:rPr>
        <w:t>ה יש את הכ</w:t>
      </w:r>
      <w:r w:rsidR="006F6F9C">
        <w:rPr>
          <w:rFonts w:ascii="FrankRuehl" w:hAnsi="FrankRuehl" w:cs="Guttman Frank" w:hint="cs"/>
          <w:rtl/>
        </w:rPr>
        <w:t>ו</w:t>
      </w:r>
      <w:r w:rsidRPr="001653E9">
        <w:rPr>
          <w:rFonts w:ascii="FrankRuehl" w:hAnsi="FrankRuehl" w:cs="Guttman Frank"/>
          <w:rtl/>
        </w:rPr>
        <w:t xml:space="preserve">ח הנפלא הזה לשנות </w:t>
      </w:r>
      <w:r w:rsidR="006F474C">
        <w:rPr>
          <w:rFonts w:ascii="FrankRuehl" w:hAnsi="FrankRuehl" w:cs="Guttman Frank" w:hint="cs"/>
          <w:rtl/>
        </w:rPr>
        <w:t xml:space="preserve">את </w:t>
      </w:r>
      <w:r w:rsidRPr="001653E9">
        <w:rPr>
          <w:rFonts w:ascii="FrankRuehl" w:hAnsi="FrankRuehl" w:cs="Guttman Frank"/>
          <w:rtl/>
        </w:rPr>
        <w:t>כל</w:t>
      </w:r>
      <w:r w:rsidR="006F474C">
        <w:rPr>
          <w:rFonts w:ascii="FrankRuehl" w:hAnsi="FrankRuehl" w:cs="Guttman Frank" w:hint="cs"/>
          <w:rtl/>
        </w:rPr>
        <w:t xml:space="preserve"> המשפט</w:t>
      </w:r>
      <w:r w:rsidRPr="001653E9">
        <w:rPr>
          <w:rFonts w:ascii="FrankRuehl" w:hAnsi="FrankRuehl" w:cs="Guttman Frank"/>
          <w:rtl/>
        </w:rPr>
        <w:t xml:space="preserve"> לטובה</w:t>
      </w:r>
      <w:r w:rsidR="006F6F9C">
        <w:rPr>
          <w:rFonts w:ascii="FrankRuehl" w:hAnsi="FrankRuehl" w:cs="Guttman Frank" w:hint="cs"/>
          <w:rtl/>
        </w:rPr>
        <w:t>,</w:t>
      </w:r>
      <w:r w:rsidRPr="001653E9">
        <w:rPr>
          <w:rFonts w:ascii="FrankRuehl" w:hAnsi="FrankRuehl" w:cs="Guttman Frank"/>
          <w:rtl/>
        </w:rPr>
        <w:t xml:space="preserve"> לבוא לשמים ולהכריז "הבן אדם הזה הוא שלי</w:t>
      </w:r>
      <w:r w:rsidR="006F474C">
        <w:rPr>
          <w:rFonts w:ascii="FrankRuehl" w:hAnsi="FrankRuehl" w:cs="Guttman Frank" w:hint="cs"/>
          <w:rtl/>
        </w:rPr>
        <w:t>!</w:t>
      </w:r>
      <w:r w:rsidRPr="001653E9">
        <w:rPr>
          <w:rFonts w:ascii="FrankRuehl" w:hAnsi="FrankRuehl" w:cs="Guttman Frank"/>
          <w:rtl/>
        </w:rPr>
        <w:t xml:space="preserve"> אני מכניס</w:t>
      </w:r>
      <w:r w:rsidR="006F6F9C">
        <w:rPr>
          <w:rFonts w:ascii="FrankRuehl" w:hAnsi="FrankRuehl" w:cs="Guttman Frank" w:hint="cs"/>
          <w:rtl/>
        </w:rPr>
        <w:t>ה</w:t>
      </w:r>
      <w:r w:rsidRPr="001653E9">
        <w:rPr>
          <w:rFonts w:ascii="FrankRuehl" w:hAnsi="FrankRuehl" w:cs="Guttman Frank"/>
          <w:rtl/>
        </w:rPr>
        <w:t xml:space="preserve"> אותו איתי לכף המאזניים של הזכויות".</w:t>
      </w:r>
    </w:p>
    <w:p w14:paraId="2AA4A02B" w14:textId="32533723" w:rsidR="00E11299" w:rsidRPr="001653E9" w:rsidRDefault="006F6F9C" w:rsidP="001653E9">
      <w:pPr>
        <w:jc w:val="both"/>
        <w:rPr>
          <w:rFonts w:ascii="FrankRuehl" w:hAnsi="FrankRuehl" w:cs="Guttman Frank"/>
          <w:rtl/>
        </w:rPr>
      </w:pPr>
      <w:r>
        <w:rPr>
          <w:rFonts w:ascii="FrankRuehl" w:hAnsi="FrankRuehl" w:cs="Guttman Frank" w:hint="cs"/>
          <w:rtl/>
        </w:rPr>
        <w:t xml:space="preserve">איך זה קורה. </w:t>
      </w:r>
      <w:r w:rsidR="00E11299" w:rsidRPr="001653E9">
        <w:rPr>
          <w:rFonts w:ascii="FrankRuehl" w:hAnsi="FrankRuehl" w:cs="Guttman Frank"/>
          <w:rtl/>
        </w:rPr>
        <w:t xml:space="preserve">כשיעקב אבינו ברח </w:t>
      </w:r>
      <w:r w:rsidR="00624D03" w:rsidRPr="001653E9">
        <w:rPr>
          <w:rFonts w:ascii="FrankRuehl" w:hAnsi="FrankRuehl" w:cs="Guttman Frank"/>
          <w:rtl/>
        </w:rPr>
        <w:t>מעשו</w:t>
      </w:r>
      <w:r>
        <w:rPr>
          <w:rFonts w:ascii="FrankRuehl" w:hAnsi="FrankRuehl" w:cs="Guttman Frank" w:hint="cs"/>
          <w:rtl/>
        </w:rPr>
        <w:t>,</w:t>
      </w:r>
      <w:r w:rsidR="00624D03" w:rsidRPr="001653E9">
        <w:rPr>
          <w:rFonts w:ascii="FrankRuehl" w:hAnsi="FrankRuehl" w:cs="Guttman Frank"/>
          <w:rtl/>
        </w:rPr>
        <w:t xml:space="preserve"> אחרי שהוא גנב לו את הברכות והגיע עד </w:t>
      </w:r>
      <w:proofErr w:type="spellStart"/>
      <w:r w:rsidR="00624D03" w:rsidRPr="001653E9">
        <w:rPr>
          <w:rFonts w:ascii="FrankRuehl" w:hAnsi="FrankRuehl" w:cs="Guttman Frank"/>
          <w:rtl/>
        </w:rPr>
        <w:t>לחרן</w:t>
      </w:r>
      <w:proofErr w:type="spellEnd"/>
      <w:r>
        <w:rPr>
          <w:rFonts w:ascii="FrankRuehl" w:hAnsi="FrankRuehl" w:cs="Guttman Frank" w:hint="cs"/>
          <w:rtl/>
        </w:rPr>
        <w:t>.</w:t>
      </w:r>
      <w:r w:rsidR="00624D03" w:rsidRPr="001653E9">
        <w:rPr>
          <w:rFonts w:ascii="FrankRuehl" w:hAnsi="FrankRuehl" w:cs="Guttman Frank"/>
          <w:rtl/>
        </w:rPr>
        <w:t xml:space="preserve"> הוא נזכר בדרך </w:t>
      </w:r>
      <w:r>
        <w:rPr>
          <w:rFonts w:ascii="FrankRuehl" w:hAnsi="FrankRuehl" w:cs="Guttman Frank" w:hint="cs"/>
          <w:rtl/>
        </w:rPr>
        <w:t>ש</w:t>
      </w:r>
      <w:r w:rsidR="00624D03" w:rsidRPr="001653E9">
        <w:rPr>
          <w:rFonts w:ascii="FrankRuehl" w:hAnsi="FrankRuehl" w:cs="Guttman Frank"/>
          <w:rtl/>
        </w:rPr>
        <w:t xml:space="preserve">הוא שכח ללכת </w:t>
      </w:r>
      <w:r w:rsidR="006F474C">
        <w:rPr>
          <w:rFonts w:ascii="FrankRuehl" w:hAnsi="FrankRuehl" w:cs="Guttman Frank" w:hint="cs"/>
          <w:rtl/>
        </w:rPr>
        <w:t>ו</w:t>
      </w:r>
      <w:r w:rsidR="00624D03" w:rsidRPr="001653E9">
        <w:rPr>
          <w:rFonts w:ascii="FrankRuehl" w:hAnsi="FrankRuehl" w:cs="Guttman Frank"/>
          <w:rtl/>
        </w:rPr>
        <w:t>להתפלל במקום של בית המקדש</w:t>
      </w:r>
      <w:r>
        <w:rPr>
          <w:rFonts w:ascii="FrankRuehl" w:hAnsi="FrankRuehl" w:cs="Guttman Frank" w:hint="cs"/>
          <w:rtl/>
        </w:rPr>
        <w:t>,</w:t>
      </w:r>
      <w:r w:rsidR="00624D03" w:rsidRPr="001653E9">
        <w:rPr>
          <w:rFonts w:ascii="FrankRuehl" w:hAnsi="FrankRuehl" w:cs="Guttman Frank"/>
          <w:rtl/>
        </w:rPr>
        <w:t xml:space="preserve"> במקום שמה אברהם ויצחק עשו את העקידה. מיד יעקב התחיל לחזור </w:t>
      </w:r>
      <w:r>
        <w:rPr>
          <w:rFonts w:ascii="FrankRuehl" w:hAnsi="FrankRuehl" w:cs="Guttman Frank" w:hint="cs"/>
          <w:rtl/>
        </w:rPr>
        <w:t>ו</w:t>
      </w:r>
      <w:r w:rsidR="00624D03" w:rsidRPr="001653E9">
        <w:rPr>
          <w:rFonts w:ascii="FrankRuehl" w:hAnsi="FrankRuehl" w:cs="Guttman Frank"/>
          <w:rtl/>
        </w:rPr>
        <w:t>ה' עשה לו נס</w:t>
      </w:r>
      <w:r w:rsidR="006F474C">
        <w:rPr>
          <w:rFonts w:ascii="FrankRuehl" w:hAnsi="FrankRuehl" w:cs="Guttman Frank" w:hint="cs"/>
          <w:rtl/>
        </w:rPr>
        <w:t>,</w:t>
      </w:r>
      <w:r w:rsidR="00624D03" w:rsidRPr="001653E9">
        <w:rPr>
          <w:rFonts w:ascii="FrankRuehl" w:hAnsi="FrankRuehl" w:cs="Guttman Frank"/>
          <w:rtl/>
        </w:rPr>
        <w:t xml:space="preserve"> הוא הגיע </w:t>
      </w:r>
      <w:r>
        <w:rPr>
          <w:rFonts w:ascii="FrankRuehl" w:hAnsi="FrankRuehl" w:cs="Guttman Frank" w:hint="cs"/>
          <w:rtl/>
        </w:rPr>
        <w:t xml:space="preserve">לשם </w:t>
      </w:r>
      <w:r w:rsidR="006F474C">
        <w:rPr>
          <w:rFonts w:ascii="FrankRuehl" w:hAnsi="FrankRuehl" w:cs="Guttman Frank" w:hint="cs"/>
          <w:rtl/>
        </w:rPr>
        <w:t xml:space="preserve">עוד </w:t>
      </w:r>
      <w:r>
        <w:rPr>
          <w:rFonts w:ascii="FrankRuehl" w:hAnsi="FrankRuehl" w:cs="Guttman Frank" w:hint="cs"/>
          <w:rtl/>
        </w:rPr>
        <w:t xml:space="preserve">באותו </w:t>
      </w:r>
      <w:r w:rsidR="006F474C">
        <w:rPr>
          <w:rFonts w:ascii="FrankRuehl" w:hAnsi="FrankRuehl" w:cs="Guttman Frank" w:hint="cs"/>
          <w:rtl/>
        </w:rPr>
        <w:t>ה</w:t>
      </w:r>
      <w:r>
        <w:rPr>
          <w:rFonts w:ascii="FrankRuehl" w:hAnsi="FrankRuehl" w:cs="Guttman Frank" w:hint="cs"/>
          <w:rtl/>
        </w:rPr>
        <w:t>יום</w:t>
      </w:r>
      <w:r w:rsidR="00624D03" w:rsidRPr="001653E9">
        <w:rPr>
          <w:rFonts w:ascii="FrankRuehl" w:hAnsi="FrankRuehl" w:cs="Guttman Frank"/>
          <w:rtl/>
        </w:rPr>
        <w:t>. ה' רצה שיעקב יישן ש</w:t>
      </w:r>
      <w:r w:rsidR="006F474C">
        <w:rPr>
          <w:rFonts w:ascii="FrankRuehl" w:hAnsi="FrankRuehl" w:cs="Guttman Frank" w:hint="cs"/>
          <w:rtl/>
        </w:rPr>
        <w:t>ם</w:t>
      </w:r>
      <w:r w:rsidR="00624D03" w:rsidRPr="001653E9">
        <w:rPr>
          <w:rFonts w:ascii="FrankRuehl" w:hAnsi="FrankRuehl" w:cs="Guttman Frank"/>
          <w:rtl/>
        </w:rPr>
        <w:t xml:space="preserve"> והוא עשה </w:t>
      </w:r>
      <w:r>
        <w:rPr>
          <w:rFonts w:ascii="FrankRuehl" w:hAnsi="FrankRuehl" w:cs="Guttman Frank" w:hint="cs"/>
          <w:rtl/>
        </w:rPr>
        <w:t xml:space="preserve">לו </w:t>
      </w:r>
      <w:r w:rsidR="00624D03" w:rsidRPr="001653E9">
        <w:rPr>
          <w:rFonts w:ascii="FrankRuehl" w:hAnsi="FrankRuehl" w:cs="Guttman Frank"/>
          <w:rtl/>
        </w:rPr>
        <w:t>עוד נס</w:t>
      </w:r>
      <w:r>
        <w:rPr>
          <w:rFonts w:ascii="FrankRuehl" w:hAnsi="FrankRuehl" w:cs="Guttman Frank" w:hint="cs"/>
          <w:rtl/>
        </w:rPr>
        <w:t>,</w:t>
      </w:r>
      <w:r w:rsidR="00624D03" w:rsidRPr="001653E9">
        <w:rPr>
          <w:rFonts w:ascii="FrankRuehl" w:hAnsi="FrankRuehl" w:cs="Guttman Frank"/>
          <w:rtl/>
        </w:rPr>
        <w:t xml:space="preserve"> השמש שקעה לפני</w:t>
      </w:r>
      <w:r>
        <w:rPr>
          <w:rFonts w:ascii="FrankRuehl" w:hAnsi="FrankRuehl" w:cs="Guttman Frank" w:hint="cs"/>
          <w:rtl/>
        </w:rPr>
        <w:t xml:space="preserve"> </w:t>
      </w:r>
      <w:r w:rsidR="00624D03" w:rsidRPr="001653E9">
        <w:rPr>
          <w:rFonts w:ascii="FrankRuehl" w:hAnsi="FrankRuehl" w:cs="Guttman Frank"/>
          <w:rtl/>
        </w:rPr>
        <w:t xml:space="preserve">הזמן ונהיה לילה. יעקב אבינו התחיל לאסוף אבנים </w:t>
      </w:r>
      <w:r w:rsidR="006F474C">
        <w:rPr>
          <w:rFonts w:ascii="FrankRuehl" w:hAnsi="FrankRuehl" w:cs="Guttman Frank" w:hint="cs"/>
          <w:rtl/>
        </w:rPr>
        <w:t xml:space="preserve">כדי </w:t>
      </w:r>
      <w:r w:rsidR="00624D03" w:rsidRPr="001653E9">
        <w:rPr>
          <w:rFonts w:ascii="FrankRuehl" w:hAnsi="FrankRuehl" w:cs="Guttman Frank"/>
          <w:rtl/>
        </w:rPr>
        <w:t xml:space="preserve">לשים ליד הראש שלו </w:t>
      </w:r>
      <w:r>
        <w:rPr>
          <w:rFonts w:ascii="FrankRuehl" w:hAnsi="FrankRuehl" w:cs="Guttman Frank" w:hint="cs"/>
          <w:rtl/>
        </w:rPr>
        <w:t xml:space="preserve">כדי </w:t>
      </w:r>
      <w:r w:rsidR="00624D03" w:rsidRPr="001653E9">
        <w:rPr>
          <w:rFonts w:ascii="FrankRuehl" w:hAnsi="FrankRuehl" w:cs="Guttman Frank"/>
          <w:rtl/>
        </w:rPr>
        <w:t>ש</w:t>
      </w:r>
      <w:r w:rsidR="006F474C">
        <w:rPr>
          <w:rFonts w:ascii="FrankRuehl" w:hAnsi="FrankRuehl" w:cs="Guttman Frank" w:hint="cs"/>
          <w:rtl/>
        </w:rPr>
        <w:t xml:space="preserve">החיות </w:t>
      </w:r>
      <w:r w:rsidR="00624D03" w:rsidRPr="001653E9">
        <w:rPr>
          <w:rFonts w:ascii="FrankRuehl" w:hAnsi="FrankRuehl" w:cs="Guttman Frank"/>
          <w:rtl/>
        </w:rPr>
        <w:t>לא יפריעו לו</w:t>
      </w:r>
      <w:r w:rsidR="006F474C">
        <w:rPr>
          <w:rFonts w:ascii="FrankRuehl" w:hAnsi="FrankRuehl" w:cs="Guttman Frank" w:hint="cs"/>
          <w:rtl/>
        </w:rPr>
        <w:t xml:space="preserve"> בלילה</w:t>
      </w:r>
      <w:r>
        <w:rPr>
          <w:rFonts w:ascii="FrankRuehl" w:hAnsi="FrankRuehl" w:cs="Guttman Frank" w:hint="cs"/>
          <w:rtl/>
        </w:rPr>
        <w:t>.</w:t>
      </w:r>
      <w:r w:rsidR="00624D03" w:rsidRPr="001653E9">
        <w:rPr>
          <w:rFonts w:ascii="FrankRuehl" w:hAnsi="FrankRuehl" w:cs="Guttman Frank"/>
          <w:rtl/>
        </w:rPr>
        <w:t xml:space="preserve"> אחרי שהוא </w:t>
      </w:r>
      <w:r>
        <w:rPr>
          <w:rFonts w:ascii="FrankRuehl" w:hAnsi="FrankRuehl" w:cs="Guttman Frank" w:hint="cs"/>
          <w:rtl/>
        </w:rPr>
        <w:t xml:space="preserve">אסף </w:t>
      </w:r>
      <w:r w:rsidR="00624D03" w:rsidRPr="001653E9">
        <w:rPr>
          <w:rFonts w:ascii="FrankRuehl" w:hAnsi="FrankRuehl" w:cs="Guttman Frank"/>
          <w:rtl/>
        </w:rPr>
        <w:t>מספיק אבנים ובא לשכב</w:t>
      </w:r>
      <w:r>
        <w:rPr>
          <w:rFonts w:ascii="FrankRuehl" w:hAnsi="FrankRuehl" w:cs="Guttman Frank" w:hint="cs"/>
          <w:rtl/>
        </w:rPr>
        <w:t>,</w:t>
      </w:r>
      <w:r w:rsidR="00624D03" w:rsidRPr="001653E9">
        <w:rPr>
          <w:rFonts w:ascii="FrankRuehl" w:hAnsi="FrankRuehl" w:cs="Guttman Frank"/>
          <w:rtl/>
        </w:rPr>
        <w:t xml:space="preserve"> נהיתה מריבה גדולה בין האבנים</w:t>
      </w:r>
      <w:r>
        <w:rPr>
          <w:rFonts w:ascii="FrankRuehl" w:hAnsi="FrankRuehl" w:cs="Guttman Frank" w:hint="cs"/>
          <w:rtl/>
        </w:rPr>
        <w:t>,</w:t>
      </w:r>
      <w:r w:rsidR="00624D03" w:rsidRPr="001653E9">
        <w:rPr>
          <w:rFonts w:ascii="FrankRuehl" w:hAnsi="FrankRuehl" w:cs="Guttman Frank"/>
          <w:rtl/>
        </w:rPr>
        <w:t xml:space="preserve"> כל אחת צועקת "עלי יניח צדיק ראשו".</w:t>
      </w:r>
    </w:p>
    <w:p w14:paraId="7AC57255" w14:textId="614DF538" w:rsidR="00624D03" w:rsidRPr="001653E9" w:rsidRDefault="006F6F9C" w:rsidP="001653E9">
      <w:pPr>
        <w:jc w:val="both"/>
        <w:rPr>
          <w:rFonts w:ascii="FrankRuehl" w:hAnsi="FrankRuehl" w:cs="Guttman Frank"/>
          <w:rtl/>
        </w:rPr>
      </w:pPr>
      <w:r>
        <w:rPr>
          <w:rFonts w:ascii="FrankRuehl" w:hAnsi="FrankRuehl" w:cs="Guttman Frank" w:hint="cs"/>
          <w:rtl/>
        </w:rPr>
        <w:t xml:space="preserve">ובכן </w:t>
      </w:r>
      <w:r w:rsidR="00624D03" w:rsidRPr="001653E9">
        <w:rPr>
          <w:rFonts w:ascii="FrankRuehl" w:hAnsi="FrankRuehl" w:cs="Guttman Frank"/>
          <w:rtl/>
        </w:rPr>
        <w:t>גם עכשיו יש מריבה</w:t>
      </w:r>
      <w:r>
        <w:rPr>
          <w:rFonts w:ascii="FrankRuehl" w:hAnsi="FrankRuehl" w:cs="Guttman Frank" w:hint="cs"/>
          <w:rtl/>
        </w:rPr>
        <w:t>,</w:t>
      </w:r>
      <w:r w:rsidR="00624D03" w:rsidRPr="001653E9">
        <w:rPr>
          <w:rFonts w:ascii="FrankRuehl" w:hAnsi="FrankRuehl" w:cs="Guttman Frank"/>
          <w:rtl/>
        </w:rPr>
        <w:t xml:space="preserve"> בין כל המצ</w:t>
      </w:r>
      <w:r>
        <w:rPr>
          <w:rFonts w:ascii="FrankRuehl" w:hAnsi="FrankRuehl" w:cs="Guttman Frank"/>
          <w:rtl/>
        </w:rPr>
        <w:t>ו</w:t>
      </w:r>
      <w:r>
        <w:rPr>
          <w:rFonts w:ascii="FrankRuehl" w:hAnsi="FrankRuehl" w:cs="Guttman Frank" w:hint="cs"/>
          <w:rtl/>
        </w:rPr>
        <w:t>ו</w:t>
      </w:r>
      <w:r w:rsidR="00624D03" w:rsidRPr="001653E9">
        <w:rPr>
          <w:rFonts w:ascii="FrankRuehl" w:hAnsi="FrankRuehl" w:cs="Guttman Frank"/>
          <w:rtl/>
        </w:rPr>
        <w:t>ת</w:t>
      </w:r>
      <w:r w:rsidR="006F474C">
        <w:rPr>
          <w:rFonts w:ascii="FrankRuehl" w:hAnsi="FrankRuehl" w:cs="Guttman Frank" w:hint="cs"/>
          <w:rtl/>
        </w:rPr>
        <w:t>,</w:t>
      </w:r>
      <w:r w:rsidR="00624D03" w:rsidRPr="001653E9">
        <w:rPr>
          <w:rFonts w:ascii="FrankRuehl" w:hAnsi="FrankRuehl" w:cs="Guttman Frank"/>
          <w:rtl/>
        </w:rPr>
        <w:t xml:space="preserve"> כל אחת צועקת "</w:t>
      </w:r>
      <w:r>
        <w:rPr>
          <w:rFonts w:ascii="FrankRuehl" w:hAnsi="FrankRuehl" w:cs="Guttman Frank" w:hint="cs"/>
          <w:rtl/>
        </w:rPr>
        <w:t xml:space="preserve">אני </w:t>
      </w:r>
      <w:r w:rsidR="00624D03" w:rsidRPr="001653E9">
        <w:rPr>
          <w:rFonts w:ascii="FrankRuehl" w:hAnsi="FrankRuehl" w:cs="Guttman Frank"/>
          <w:rtl/>
        </w:rPr>
        <w:t>רוצה לשים אותך על הכף של הזכויות"</w:t>
      </w:r>
      <w:r w:rsidR="006F474C">
        <w:rPr>
          <w:rFonts w:ascii="FrankRuehl" w:hAnsi="FrankRuehl" w:cs="Guttman Frank" w:hint="cs"/>
          <w:rtl/>
        </w:rPr>
        <w:t>.</w:t>
      </w:r>
      <w:r w:rsidR="00624D03" w:rsidRPr="001653E9">
        <w:rPr>
          <w:rFonts w:ascii="FrankRuehl" w:hAnsi="FrankRuehl" w:cs="Guttman Frank"/>
          <w:rtl/>
        </w:rPr>
        <w:t xml:space="preserve"> </w:t>
      </w:r>
      <w:r w:rsidR="006F474C">
        <w:rPr>
          <w:rFonts w:ascii="FrankRuehl" w:hAnsi="FrankRuehl" w:cs="Guttman Frank" w:hint="cs"/>
          <w:rtl/>
        </w:rPr>
        <w:t xml:space="preserve">אבל </w:t>
      </w:r>
      <w:r w:rsidR="00624D03" w:rsidRPr="001653E9">
        <w:rPr>
          <w:rFonts w:ascii="FrankRuehl" w:hAnsi="FrankRuehl" w:cs="Guttman Frank"/>
          <w:rtl/>
        </w:rPr>
        <w:t>אי אפשר לקחת את כל המצ</w:t>
      </w:r>
      <w:r w:rsidR="006F474C">
        <w:rPr>
          <w:rFonts w:ascii="FrankRuehl" w:hAnsi="FrankRuehl" w:cs="Guttman Frank" w:hint="cs"/>
          <w:rtl/>
        </w:rPr>
        <w:t>ו</w:t>
      </w:r>
      <w:r>
        <w:rPr>
          <w:rFonts w:ascii="FrankRuehl" w:hAnsi="FrankRuehl" w:cs="Guttman Frank"/>
          <w:rtl/>
        </w:rPr>
        <w:t>ו</w:t>
      </w:r>
      <w:r w:rsidR="00624D03" w:rsidRPr="001653E9">
        <w:rPr>
          <w:rFonts w:ascii="FrankRuehl" w:hAnsi="FrankRuehl" w:cs="Guttman Frank"/>
          <w:rtl/>
        </w:rPr>
        <w:t xml:space="preserve">ת, </w:t>
      </w:r>
      <w:r w:rsidR="006F474C">
        <w:rPr>
          <w:rFonts w:ascii="FrankRuehl" w:hAnsi="FrankRuehl" w:cs="Guttman Frank" w:hint="cs"/>
          <w:rtl/>
        </w:rPr>
        <w:t>אלא</w:t>
      </w:r>
      <w:r w:rsidR="00624D03" w:rsidRPr="001653E9">
        <w:rPr>
          <w:rFonts w:ascii="FrankRuehl" w:hAnsi="FrankRuehl" w:cs="Guttman Frank"/>
          <w:rtl/>
        </w:rPr>
        <w:t xml:space="preserve"> </w:t>
      </w:r>
      <w:r w:rsidR="006F474C">
        <w:rPr>
          <w:rFonts w:ascii="FrankRuehl" w:hAnsi="FrankRuehl" w:cs="Guttman Frank" w:hint="cs"/>
          <w:rtl/>
        </w:rPr>
        <w:t>ש</w:t>
      </w:r>
      <w:r w:rsidR="00624D03" w:rsidRPr="001653E9">
        <w:rPr>
          <w:rFonts w:ascii="FrankRuehl" w:hAnsi="FrankRuehl" w:cs="Guttman Frank"/>
          <w:rtl/>
        </w:rPr>
        <w:t>אם ניקח מצ</w:t>
      </w:r>
      <w:r>
        <w:rPr>
          <w:rFonts w:ascii="FrankRuehl" w:hAnsi="FrankRuehl" w:cs="Guttman Frank"/>
          <w:rtl/>
        </w:rPr>
        <w:t>ו</w:t>
      </w:r>
      <w:r w:rsidR="00624D03" w:rsidRPr="001653E9">
        <w:rPr>
          <w:rFonts w:ascii="FrankRuehl" w:hAnsi="FrankRuehl" w:cs="Guttman Frank"/>
          <w:rtl/>
        </w:rPr>
        <w:t xml:space="preserve">ה אחת </w:t>
      </w:r>
      <w:r w:rsidR="006F474C">
        <w:rPr>
          <w:rFonts w:ascii="FrankRuehl" w:hAnsi="FrankRuehl" w:cs="Guttman Frank" w:hint="cs"/>
          <w:rtl/>
        </w:rPr>
        <w:t xml:space="preserve">אזי </w:t>
      </w:r>
      <w:r w:rsidR="00624D03" w:rsidRPr="001653E9">
        <w:rPr>
          <w:rFonts w:ascii="FrankRuehl" w:hAnsi="FrankRuehl" w:cs="Guttman Frank"/>
          <w:rtl/>
        </w:rPr>
        <w:t>בסוף כל המצ</w:t>
      </w:r>
      <w:r w:rsidR="006F474C">
        <w:rPr>
          <w:rFonts w:ascii="FrankRuehl" w:hAnsi="FrankRuehl" w:cs="Guttman Frank" w:hint="cs"/>
          <w:rtl/>
        </w:rPr>
        <w:t>ו</w:t>
      </w:r>
      <w:r>
        <w:rPr>
          <w:rFonts w:ascii="FrankRuehl" w:hAnsi="FrankRuehl" w:cs="Guttman Frank"/>
          <w:rtl/>
        </w:rPr>
        <w:t>ו</w:t>
      </w:r>
      <w:r w:rsidR="00624D03" w:rsidRPr="001653E9">
        <w:rPr>
          <w:rFonts w:ascii="FrankRuehl" w:hAnsi="FrankRuehl" w:cs="Guttman Frank"/>
          <w:rtl/>
        </w:rPr>
        <w:t>ת כבר יבואו יחד איתה להרים אותנו ל</w:t>
      </w:r>
      <w:r w:rsidR="006F474C">
        <w:rPr>
          <w:rFonts w:ascii="FrankRuehl" w:hAnsi="FrankRuehl" w:cs="Guttman Frank" w:hint="cs"/>
          <w:rtl/>
        </w:rPr>
        <w:t>מעלה ל</w:t>
      </w:r>
      <w:r w:rsidR="00624D03" w:rsidRPr="001653E9">
        <w:rPr>
          <w:rFonts w:ascii="FrankRuehl" w:hAnsi="FrankRuehl" w:cs="Guttman Frank"/>
          <w:rtl/>
        </w:rPr>
        <w:t>כף של הזכויות</w:t>
      </w:r>
      <w:r>
        <w:rPr>
          <w:rFonts w:ascii="FrankRuehl" w:hAnsi="FrankRuehl" w:cs="Guttman Frank" w:hint="cs"/>
          <w:rtl/>
        </w:rPr>
        <w:t>,</w:t>
      </w:r>
      <w:r w:rsidR="00624D03" w:rsidRPr="001653E9">
        <w:rPr>
          <w:rFonts w:ascii="FrankRuehl" w:hAnsi="FrankRuehl" w:cs="Guttman Frank"/>
          <w:rtl/>
        </w:rPr>
        <w:t xml:space="preserve"> ממש כמו עם האבנים של יעקב שכ</w:t>
      </w:r>
      <w:r w:rsidR="006F474C">
        <w:rPr>
          <w:rFonts w:ascii="FrankRuehl" w:hAnsi="FrankRuehl" w:cs="Guttman Frank" w:hint="cs"/>
          <w:rtl/>
        </w:rPr>
        <w:t>ל האבנים</w:t>
      </w:r>
      <w:r w:rsidR="00624D03" w:rsidRPr="001653E9">
        <w:rPr>
          <w:rFonts w:ascii="FrankRuehl" w:hAnsi="FrankRuehl" w:cs="Guttman Frank"/>
          <w:rtl/>
        </w:rPr>
        <w:t xml:space="preserve"> נהיו </w:t>
      </w:r>
      <w:r w:rsidR="006F474C">
        <w:rPr>
          <w:rFonts w:ascii="FrankRuehl" w:hAnsi="FrankRuehl" w:cs="Guttman Frank" w:hint="cs"/>
          <w:rtl/>
        </w:rPr>
        <w:t xml:space="preserve">לאבן </w:t>
      </w:r>
      <w:r w:rsidR="00624D03" w:rsidRPr="001653E9">
        <w:rPr>
          <w:rFonts w:ascii="FrankRuehl" w:hAnsi="FrankRuehl" w:cs="Guttman Frank"/>
          <w:rtl/>
        </w:rPr>
        <w:t>אח</w:t>
      </w:r>
      <w:r w:rsidR="006F474C">
        <w:rPr>
          <w:rFonts w:ascii="FrankRuehl" w:hAnsi="FrankRuehl" w:cs="Guttman Frank" w:hint="cs"/>
          <w:rtl/>
        </w:rPr>
        <w:t>ת בנס בשבילו</w:t>
      </w:r>
      <w:r w:rsidR="00624D03" w:rsidRPr="001653E9">
        <w:rPr>
          <w:rFonts w:ascii="FrankRuehl" w:hAnsi="FrankRuehl" w:cs="Guttman Frank"/>
          <w:rtl/>
        </w:rPr>
        <w:t>.</w:t>
      </w:r>
    </w:p>
    <w:p w14:paraId="3A463276" w14:textId="270FD416" w:rsidR="00CA12DF" w:rsidRPr="001653E9" w:rsidRDefault="006F474C" w:rsidP="00CA12DF">
      <w:pPr>
        <w:jc w:val="both"/>
        <w:rPr>
          <w:rFonts w:ascii="FrankRuehl" w:hAnsi="FrankRuehl" w:cs="Guttman Frank"/>
          <w:rtl/>
        </w:rPr>
      </w:pPr>
      <w:r>
        <w:rPr>
          <w:rFonts w:ascii="FrankRuehl" w:hAnsi="FrankRuehl" w:cs="Guttman Frank" w:hint="cs"/>
          <w:rtl/>
        </w:rPr>
        <w:t xml:space="preserve">בתורה </w:t>
      </w:r>
      <w:r w:rsidR="00624D03" w:rsidRPr="001653E9">
        <w:rPr>
          <w:rFonts w:ascii="FrankRuehl" w:hAnsi="FrankRuehl" w:cs="Guttman Frank"/>
          <w:rtl/>
        </w:rPr>
        <w:t>יש שני סוגים של מצ</w:t>
      </w:r>
      <w:r w:rsidR="006F6F9C">
        <w:rPr>
          <w:rFonts w:ascii="FrankRuehl" w:hAnsi="FrankRuehl" w:cs="Guttman Frank"/>
          <w:rtl/>
        </w:rPr>
        <w:t>ו</w:t>
      </w:r>
      <w:r w:rsidR="00624D03" w:rsidRPr="001653E9">
        <w:rPr>
          <w:rFonts w:ascii="FrankRuehl" w:hAnsi="FrankRuehl" w:cs="Guttman Frank"/>
          <w:rtl/>
        </w:rPr>
        <w:t>ת, "מצ</w:t>
      </w:r>
      <w:r w:rsidR="006F6F9C">
        <w:rPr>
          <w:rFonts w:ascii="FrankRuehl" w:hAnsi="FrankRuehl" w:cs="Guttman Frank"/>
          <w:rtl/>
        </w:rPr>
        <w:t>ו</w:t>
      </w:r>
      <w:r w:rsidR="006F6F9C">
        <w:rPr>
          <w:rFonts w:ascii="FrankRuehl" w:hAnsi="FrankRuehl" w:cs="Guttman Frank" w:hint="cs"/>
          <w:rtl/>
        </w:rPr>
        <w:t>ו</w:t>
      </w:r>
      <w:r w:rsidR="00624D03" w:rsidRPr="001653E9">
        <w:rPr>
          <w:rFonts w:ascii="FrankRuehl" w:hAnsi="FrankRuehl" w:cs="Guttman Frank"/>
          <w:rtl/>
        </w:rPr>
        <w:t>ת עשה" ומצ</w:t>
      </w:r>
      <w:r w:rsidR="006F6F9C">
        <w:rPr>
          <w:rFonts w:ascii="FrankRuehl" w:hAnsi="FrankRuehl" w:cs="Guttman Frank"/>
          <w:rtl/>
        </w:rPr>
        <w:t>ו</w:t>
      </w:r>
      <w:r w:rsidR="006F6F9C">
        <w:rPr>
          <w:rFonts w:ascii="FrankRuehl" w:hAnsi="FrankRuehl" w:cs="Guttman Frank" w:hint="cs"/>
          <w:rtl/>
        </w:rPr>
        <w:t>ו</w:t>
      </w:r>
      <w:r w:rsidR="00624D03" w:rsidRPr="001653E9">
        <w:rPr>
          <w:rFonts w:ascii="FrankRuehl" w:hAnsi="FrankRuehl" w:cs="Guttman Frank"/>
          <w:rtl/>
        </w:rPr>
        <w:t>ת "לא תעשה"</w:t>
      </w:r>
      <w:r>
        <w:rPr>
          <w:rFonts w:ascii="FrankRuehl" w:hAnsi="FrankRuehl" w:cs="Guttman Frank" w:hint="cs"/>
          <w:rtl/>
        </w:rPr>
        <w:t>.</w:t>
      </w:r>
      <w:r w:rsidR="00624D03" w:rsidRPr="001653E9">
        <w:rPr>
          <w:rFonts w:ascii="FrankRuehl" w:hAnsi="FrankRuehl" w:cs="Guttman Frank"/>
          <w:rtl/>
        </w:rPr>
        <w:t xml:space="preserve"> כמו בשבת</w:t>
      </w:r>
      <w:r>
        <w:rPr>
          <w:rFonts w:ascii="FrankRuehl" w:hAnsi="FrankRuehl" w:cs="Guttman Frank" w:hint="cs"/>
          <w:rtl/>
        </w:rPr>
        <w:t>,</w:t>
      </w:r>
      <w:r w:rsidR="00624D03" w:rsidRPr="001653E9">
        <w:rPr>
          <w:rFonts w:ascii="FrankRuehl" w:hAnsi="FrankRuehl" w:cs="Guttman Frank"/>
          <w:rtl/>
        </w:rPr>
        <w:t xml:space="preserve"> </w:t>
      </w:r>
      <w:r>
        <w:rPr>
          <w:rFonts w:ascii="FrankRuehl" w:hAnsi="FrankRuehl" w:cs="Guttman Frank" w:hint="cs"/>
          <w:rtl/>
        </w:rPr>
        <w:t>ש</w:t>
      </w:r>
      <w:r w:rsidR="00624D03" w:rsidRPr="001653E9">
        <w:rPr>
          <w:rFonts w:ascii="FrankRuehl" w:hAnsi="FrankRuehl" w:cs="Guttman Frank"/>
          <w:rtl/>
        </w:rPr>
        <w:t>יש מצוה לעשות קידוש ויש מצוה לא לעשות מלאכות. כשבוחרים מצ</w:t>
      </w:r>
      <w:r w:rsidR="006F6F9C">
        <w:rPr>
          <w:rFonts w:ascii="FrankRuehl" w:hAnsi="FrankRuehl" w:cs="Guttman Frank"/>
          <w:rtl/>
        </w:rPr>
        <w:t>ו</w:t>
      </w:r>
      <w:r w:rsidR="00624D03" w:rsidRPr="001653E9">
        <w:rPr>
          <w:rFonts w:ascii="FrankRuehl" w:hAnsi="FrankRuehl" w:cs="Guttman Frank"/>
          <w:rtl/>
        </w:rPr>
        <w:t>ה כדאי לבחור מצ</w:t>
      </w:r>
      <w:r w:rsidR="006F6F9C">
        <w:rPr>
          <w:rFonts w:ascii="FrankRuehl" w:hAnsi="FrankRuehl" w:cs="Guttman Frank"/>
          <w:rtl/>
        </w:rPr>
        <w:t>ו</w:t>
      </w:r>
      <w:r w:rsidR="00624D03" w:rsidRPr="001653E9">
        <w:rPr>
          <w:rFonts w:ascii="FrankRuehl" w:hAnsi="FrankRuehl" w:cs="Guttman Frank"/>
          <w:rtl/>
        </w:rPr>
        <w:t>ה שאנחנו אוהבים מצ</w:t>
      </w:r>
      <w:r w:rsidR="006F6F9C">
        <w:rPr>
          <w:rFonts w:ascii="FrankRuehl" w:hAnsi="FrankRuehl" w:cs="Guttman Frank"/>
          <w:rtl/>
        </w:rPr>
        <w:t>ו</w:t>
      </w:r>
      <w:r w:rsidR="00624D03" w:rsidRPr="001653E9">
        <w:rPr>
          <w:rFonts w:ascii="FrankRuehl" w:hAnsi="FrankRuehl" w:cs="Guttman Frank"/>
          <w:rtl/>
        </w:rPr>
        <w:t xml:space="preserve">ה שקל לנו לעשות אפילו לא לעשות את כל </w:t>
      </w:r>
      <w:proofErr w:type="spellStart"/>
      <w:r w:rsidR="00624D03" w:rsidRPr="001653E9">
        <w:rPr>
          <w:rFonts w:ascii="FrankRuehl" w:hAnsi="FrankRuehl" w:cs="Guttman Frank"/>
          <w:rtl/>
        </w:rPr>
        <w:t>המצ</w:t>
      </w:r>
      <w:r w:rsidR="006F6F9C">
        <w:rPr>
          <w:rFonts w:ascii="FrankRuehl" w:hAnsi="FrankRuehl" w:cs="Guttman Frank"/>
          <w:rtl/>
        </w:rPr>
        <w:t>ו</w:t>
      </w:r>
      <w:r w:rsidR="00624D03" w:rsidRPr="001653E9">
        <w:rPr>
          <w:rFonts w:ascii="FrankRuehl" w:hAnsi="FrankRuehl" w:cs="Guttman Frank"/>
          <w:rtl/>
        </w:rPr>
        <w:t>ה</w:t>
      </w:r>
      <w:proofErr w:type="spellEnd"/>
      <w:r w:rsidR="00624D03" w:rsidRPr="001653E9">
        <w:rPr>
          <w:rFonts w:ascii="FrankRuehl" w:hAnsi="FrankRuehl" w:cs="Guttman Frank"/>
          <w:rtl/>
        </w:rPr>
        <w:t xml:space="preserve"> רק חלק קטן</w:t>
      </w:r>
      <w:r>
        <w:rPr>
          <w:rFonts w:ascii="FrankRuehl" w:hAnsi="FrankRuehl" w:cs="Guttman Frank" w:hint="cs"/>
          <w:rtl/>
        </w:rPr>
        <w:t xml:space="preserve"> ממנה,</w:t>
      </w:r>
      <w:r w:rsidR="00624D03" w:rsidRPr="001653E9">
        <w:rPr>
          <w:rFonts w:ascii="FrankRuehl" w:hAnsi="FrankRuehl" w:cs="Guttman Frank"/>
          <w:rtl/>
        </w:rPr>
        <w:t xml:space="preserve"> שכל כך </w:t>
      </w:r>
      <w:r>
        <w:rPr>
          <w:rFonts w:ascii="FrankRuehl" w:hAnsi="FrankRuehl" w:cs="Guttman Frank" w:hint="cs"/>
          <w:rtl/>
        </w:rPr>
        <w:t xml:space="preserve">קל יהיה </w:t>
      </w:r>
      <w:r w:rsidR="00624D03" w:rsidRPr="001653E9">
        <w:rPr>
          <w:rFonts w:ascii="FrankRuehl" w:hAnsi="FrankRuehl" w:cs="Guttman Frank"/>
          <w:rtl/>
        </w:rPr>
        <w:t xml:space="preserve">לנו לעשות </w:t>
      </w:r>
      <w:r>
        <w:rPr>
          <w:rFonts w:ascii="FrankRuehl" w:hAnsi="FrankRuehl" w:cs="Guttman Frank" w:hint="cs"/>
          <w:rtl/>
        </w:rPr>
        <w:t xml:space="preserve">אותה </w:t>
      </w:r>
      <w:r w:rsidR="00624D03" w:rsidRPr="001653E9">
        <w:rPr>
          <w:rFonts w:ascii="FrankRuehl" w:hAnsi="FrankRuehl" w:cs="Guttman Frank"/>
          <w:rtl/>
        </w:rPr>
        <w:t xml:space="preserve">עד </w:t>
      </w:r>
      <w:proofErr w:type="spellStart"/>
      <w:r w:rsidR="00624D03" w:rsidRPr="001653E9">
        <w:rPr>
          <w:rFonts w:ascii="FrankRuehl" w:hAnsi="FrankRuehl" w:cs="Guttman Frank"/>
          <w:rtl/>
        </w:rPr>
        <w:t>שהמצ</w:t>
      </w:r>
      <w:r w:rsidR="006F6F9C">
        <w:rPr>
          <w:rFonts w:ascii="FrankRuehl" w:hAnsi="FrankRuehl" w:cs="Guttman Frank"/>
          <w:rtl/>
        </w:rPr>
        <w:t>ו</w:t>
      </w:r>
      <w:r w:rsidR="00624D03" w:rsidRPr="001653E9">
        <w:rPr>
          <w:rFonts w:ascii="FrankRuehl" w:hAnsi="FrankRuehl" w:cs="Guttman Frank"/>
          <w:rtl/>
        </w:rPr>
        <w:t>ה</w:t>
      </w:r>
      <w:proofErr w:type="spellEnd"/>
      <w:r w:rsidR="00624D03" w:rsidRPr="001653E9">
        <w:rPr>
          <w:rFonts w:ascii="FrankRuehl" w:hAnsi="FrankRuehl" w:cs="Guttman Frank"/>
          <w:rtl/>
        </w:rPr>
        <w:t xml:space="preserve"> </w:t>
      </w:r>
      <w:r>
        <w:rPr>
          <w:rFonts w:ascii="FrankRuehl" w:hAnsi="FrankRuehl" w:cs="Guttman Frank" w:hint="cs"/>
          <w:rtl/>
        </w:rPr>
        <w:t>תאמר עלינו</w:t>
      </w:r>
      <w:r w:rsidR="00624D03" w:rsidRPr="001653E9">
        <w:rPr>
          <w:rFonts w:ascii="FrankRuehl" w:hAnsi="FrankRuehl" w:cs="Guttman Frank"/>
          <w:rtl/>
        </w:rPr>
        <w:t xml:space="preserve"> </w:t>
      </w:r>
      <w:r>
        <w:rPr>
          <w:rFonts w:ascii="FrankRuehl" w:hAnsi="FrankRuehl" w:cs="Guttman Frank" w:hint="cs"/>
          <w:rtl/>
        </w:rPr>
        <w:t>"</w:t>
      </w:r>
      <w:r w:rsidR="00624D03" w:rsidRPr="001653E9">
        <w:rPr>
          <w:rFonts w:ascii="FrankRuehl" w:hAnsi="FrankRuehl" w:cs="Guttman Frank"/>
          <w:rtl/>
        </w:rPr>
        <w:t>אנחנו ממש חברים טובים</w:t>
      </w:r>
      <w:r>
        <w:rPr>
          <w:rFonts w:ascii="FrankRuehl" w:hAnsi="FrankRuehl" w:cs="Guttman Frank" w:hint="cs"/>
          <w:rtl/>
        </w:rPr>
        <w:t>"</w:t>
      </w:r>
      <w:r w:rsidR="00624D03" w:rsidRPr="001653E9">
        <w:rPr>
          <w:rFonts w:ascii="FrankRuehl" w:hAnsi="FrankRuehl" w:cs="Guttman Frank"/>
          <w:rtl/>
        </w:rPr>
        <w:t xml:space="preserve">. ואז </w:t>
      </w:r>
      <w:proofErr w:type="spellStart"/>
      <w:r w:rsidR="00624D03" w:rsidRPr="001653E9">
        <w:rPr>
          <w:rFonts w:ascii="FrankRuehl" w:hAnsi="FrankRuehl" w:cs="Guttman Frank"/>
          <w:rtl/>
        </w:rPr>
        <w:t>המצ</w:t>
      </w:r>
      <w:r w:rsidR="006F6F9C">
        <w:rPr>
          <w:rFonts w:ascii="FrankRuehl" w:hAnsi="FrankRuehl" w:cs="Guttman Frank"/>
          <w:rtl/>
        </w:rPr>
        <w:t>ו</w:t>
      </w:r>
      <w:r w:rsidR="00624D03" w:rsidRPr="001653E9">
        <w:rPr>
          <w:rFonts w:ascii="FrankRuehl" w:hAnsi="FrankRuehl" w:cs="Guttman Frank"/>
          <w:rtl/>
        </w:rPr>
        <w:t>ה</w:t>
      </w:r>
      <w:proofErr w:type="spellEnd"/>
      <w:r w:rsidR="00624D03" w:rsidRPr="001653E9">
        <w:rPr>
          <w:rFonts w:ascii="FrankRuehl" w:hAnsi="FrankRuehl" w:cs="Guttman Frank"/>
          <w:rtl/>
        </w:rPr>
        <w:t xml:space="preserve"> הזאת תעזור לנו ביום הכיפורים שנזכה להיחתם בספר החיים, חיים טובים </w:t>
      </w:r>
      <w:r>
        <w:rPr>
          <w:rFonts w:ascii="FrankRuehl" w:hAnsi="FrankRuehl" w:cs="Guttman Frank" w:hint="cs"/>
          <w:rtl/>
        </w:rPr>
        <w:t>וארוכים</w:t>
      </w:r>
      <w:r w:rsidR="00624D03" w:rsidRPr="001653E9">
        <w:rPr>
          <w:rFonts w:ascii="FrankRuehl" w:hAnsi="FrankRuehl" w:cs="Guttman Frank"/>
          <w:rtl/>
        </w:rPr>
        <w:t>,</w:t>
      </w:r>
      <w:r>
        <w:rPr>
          <w:rFonts w:ascii="FrankRuehl" w:hAnsi="FrankRuehl" w:cs="Guttman Frank" w:hint="cs"/>
          <w:rtl/>
        </w:rPr>
        <w:t xml:space="preserve"> ברכה ושלום.</w:t>
      </w:r>
    </w:p>
    <w:sectPr w:rsidR="00CA12DF" w:rsidRPr="001653E9" w:rsidSect="00B335E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ttman Mantova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Guttman Frank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034"/>
    <w:rsid w:val="0011562A"/>
    <w:rsid w:val="001653E9"/>
    <w:rsid w:val="0017445F"/>
    <w:rsid w:val="002B1325"/>
    <w:rsid w:val="003B1557"/>
    <w:rsid w:val="004B2D29"/>
    <w:rsid w:val="005B45E5"/>
    <w:rsid w:val="00624D03"/>
    <w:rsid w:val="006F474C"/>
    <w:rsid w:val="006F5034"/>
    <w:rsid w:val="006F6F9C"/>
    <w:rsid w:val="0076371C"/>
    <w:rsid w:val="007A6EC4"/>
    <w:rsid w:val="009A45FD"/>
    <w:rsid w:val="00B335EB"/>
    <w:rsid w:val="00CA12DF"/>
    <w:rsid w:val="00D53B1D"/>
    <w:rsid w:val="00E1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E9382"/>
  <w15:chartTrackingRefBased/>
  <w15:docId w15:val="{D6E24928-3FBA-408B-812C-7B343352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מילה ראשונה"/>
    <w:basedOn w:val="a0"/>
    <w:qFormat/>
    <w:rsid w:val="009A45FD"/>
    <w:rPr>
      <w:b/>
      <w:bCs/>
      <w:sz w:val="26"/>
      <w:szCs w:val="26"/>
    </w:rPr>
  </w:style>
  <w:style w:type="paragraph" w:styleId="a4">
    <w:name w:val="Subtitle"/>
    <w:basedOn w:val="a"/>
    <w:next w:val="a"/>
    <w:link w:val="a5"/>
    <w:uiPriority w:val="11"/>
    <w:qFormat/>
    <w:rsid w:val="006F474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כותרת משנה תו"/>
    <w:basedOn w:val="a0"/>
    <w:link w:val="a4"/>
    <w:uiPriority w:val="11"/>
    <w:rsid w:val="006F474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2024-10-09T06:55:00Z</dcterms:created>
  <dcterms:modified xsi:type="dcterms:W3CDTF">2024-10-09T06:55:00Z</dcterms:modified>
</cp:coreProperties>
</file>