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37C9D" w14:textId="276A9AE2" w:rsidR="003C5BFE" w:rsidRDefault="003C5BFE" w:rsidP="007F1A9B">
      <w:pPr>
        <w:pStyle w:val="2"/>
        <w:keepNext w:val="0"/>
        <w:keepLines w:val="0"/>
        <w:widowControl w:val="0"/>
        <w:ind w:right="28"/>
        <w:jc w:val="center"/>
        <w:rPr>
          <w:rFonts w:cs="Guttman Mantova"/>
          <w:sz w:val="22"/>
          <w:szCs w:val="22"/>
          <w:rtl/>
        </w:rPr>
      </w:pPr>
      <w:r>
        <w:rPr>
          <w:rFonts w:cs="Guttman Mantova" w:hint="cs"/>
          <w:sz w:val="22"/>
          <w:szCs w:val="22"/>
          <w:rtl/>
        </w:rPr>
        <w:t xml:space="preserve">מגיד </w:t>
      </w:r>
      <w:r>
        <w:rPr>
          <w:rFonts w:cs="Guttman Mantova"/>
          <w:sz w:val="22"/>
          <w:szCs w:val="22"/>
          <w:rtl/>
        </w:rPr>
        <w:t>–</w:t>
      </w:r>
      <w:r>
        <w:rPr>
          <w:rFonts w:cs="Guttman Mantova" w:hint="cs"/>
          <w:sz w:val="22"/>
          <w:szCs w:val="22"/>
          <w:rtl/>
        </w:rPr>
        <w:t xml:space="preserve"> חלק א'</w:t>
      </w:r>
    </w:p>
    <w:p w14:paraId="65952C96" w14:textId="695BD767" w:rsidR="007F1A9B" w:rsidRPr="007F1A9B" w:rsidRDefault="007F1A9B" w:rsidP="007F1A9B">
      <w:pPr>
        <w:pStyle w:val="2"/>
        <w:keepNext w:val="0"/>
        <w:keepLines w:val="0"/>
        <w:widowControl w:val="0"/>
        <w:ind w:right="28"/>
        <w:jc w:val="center"/>
        <w:rPr>
          <w:sz w:val="22"/>
          <w:szCs w:val="22"/>
          <w:rtl/>
        </w:rPr>
      </w:pPr>
      <w:r w:rsidRPr="007F1A9B">
        <w:rPr>
          <w:rFonts w:cs="Guttman Mantova" w:hint="cs"/>
          <w:sz w:val="22"/>
          <w:szCs w:val="22"/>
          <w:rtl/>
        </w:rPr>
        <w:t xml:space="preserve">"לחוות את ההגדה </w:t>
      </w:r>
      <w:r w:rsidR="003C5BFE">
        <w:rPr>
          <w:rFonts w:cs="Guttman Mantova" w:hint="cs"/>
          <w:sz w:val="22"/>
          <w:szCs w:val="22"/>
          <w:rtl/>
        </w:rPr>
        <w:t>כמות שהיא</w:t>
      </w:r>
      <w:r w:rsidRPr="007F1A9B">
        <w:rPr>
          <w:rFonts w:cs="Guttman Mantova" w:hint="cs"/>
          <w:sz w:val="22"/>
          <w:szCs w:val="22"/>
          <w:rtl/>
        </w:rPr>
        <w:t>"</w:t>
      </w:r>
    </w:p>
    <w:p w14:paraId="133EECEE" w14:textId="77777777" w:rsidR="005E2742" w:rsidRPr="00AB206E" w:rsidRDefault="005E2742" w:rsidP="005E2742">
      <w:pPr>
        <w:pStyle w:val="2"/>
        <w:rPr>
          <w:rtl/>
        </w:rPr>
      </w:pPr>
      <w:r w:rsidRPr="00832089">
        <w:rPr>
          <w:rtl/>
        </w:rPr>
        <w:t xml:space="preserve">מִתְּחִלָּה עוֹבְדֵי עֲבוֹדָה זָרָה הָיוּ אֲבוֹתֵינוּ, וְעַכְשָׁיו קֵרְבָנוּ הַמָּקוֹם </w:t>
      </w:r>
      <w:proofErr w:type="spellStart"/>
      <w:r w:rsidRPr="00832089">
        <w:rPr>
          <w:rtl/>
        </w:rPr>
        <w:t>לַעֲבֹדָתו</w:t>
      </w:r>
      <w:proofErr w:type="spellEnd"/>
      <w:r w:rsidRPr="00832089">
        <w:rPr>
          <w:rtl/>
        </w:rPr>
        <w:t xml:space="preserve">ֹ. </w:t>
      </w:r>
    </w:p>
    <w:p w14:paraId="70142759" w14:textId="77777777" w:rsidR="005E2742" w:rsidRDefault="005E2742" w:rsidP="005E2742">
      <w:pPr>
        <w:pStyle w:val="2"/>
        <w:rPr>
          <w:rFonts w:asciiTheme="majorBidi" w:eastAsia="Calibri" w:hAnsiTheme="majorBidi" w:cs="Times New Roman"/>
          <w:color w:val="auto"/>
          <w:sz w:val="20"/>
          <w:szCs w:val="24"/>
          <w:rtl/>
        </w:rPr>
      </w:pPr>
      <w:r>
        <w:rPr>
          <w:rFonts w:asciiTheme="majorBidi" w:eastAsia="Calibri" w:hAnsiTheme="majorBidi" w:cs="Times New Roman" w:hint="cs"/>
          <w:color w:val="auto"/>
          <w:sz w:val="20"/>
          <w:szCs w:val="24"/>
          <w:rtl/>
        </w:rPr>
        <w:t xml:space="preserve">איתא </w:t>
      </w:r>
      <w:r w:rsidRPr="00AB206E">
        <w:rPr>
          <w:rFonts w:asciiTheme="majorBidi" w:eastAsia="Calibri" w:hAnsiTheme="majorBidi" w:cs="Times New Roman" w:hint="cs"/>
          <w:b/>
          <w:bCs/>
          <w:color w:val="auto"/>
          <w:sz w:val="20"/>
          <w:szCs w:val="24"/>
          <w:rtl/>
        </w:rPr>
        <w:t>ב</w:t>
      </w:r>
      <w:r w:rsidRPr="00AB206E">
        <w:rPr>
          <w:rFonts w:asciiTheme="majorBidi" w:eastAsia="Calibri" w:hAnsiTheme="majorBidi" w:cs="Times New Roman"/>
          <w:b/>
          <w:bCs/>
          <w:color w:val="auto"/>
          <w:sz w:val="20"/>
          <w:szCs w:val="24"/>
          <w:rtl/>
        </w:rPr>
        <w:t>במדבר רבה</w:t>
      </w:r>
      <w:r w:rsidRPr="00AB206E">
        <w:rPr>
          <w:rFonts w:asciiTheme="majorBidi" w:eastAsia="Calibri" w:hAnsiTheme="majorBidi" w:cs="Times New Roman"/>
          <w:color w:val="auto"/>
          <w:sz w:val="20"/>
          <w:szCs w:val="24"/>
          <w:rtl/>
        </w:rPr>
        <w:t xml:space="preserve"> </w:t>
      </w:r>
      <w:r>
        <w:rPr>
          <w:rFonts w:asciiTheme="majorBidi" w:eastAsia="Calibri" w:hAnsiTheme="majorBidi" w:cs="Times New Roman" w:hint="cs"/>
          <w:color w:val="auto"/>
          <w:sz w:val="20"/>
          <w:szCs w:val="24"/>
          <w:rtl/>
        </w:rPr>
        <w:t>(</w:t>
      </w:r>
      <w:r w:rsidRPr="00AB206E">
        <w:rPr>
          <w:rFonts w:asciiTheme="majorBidi" w:eastAsia="Calibri" w:hAnsiTheme="majorBidi" w:cs="Times New Roman"/>
          <w:color w:val="auto"/>
          <w:sz w:val="20"/>
          <w:szCs w:val="24"/>
          <w:rtl/>
        </w:rPr>
        <w:t xml:space="preserve">פרשת </w:t>
      </w:r>
      <w:proofErr w:type="spellStart"/>
      <w:r w:rsidRPr="00AB206E">
        <w:rPr>
          <w:rFonts w:asciiTheme="majorBidi" w:eastAsia="Calibri" w:hAnsiTheme="majorBidi" w:cs="Times New Roman"/>
          <w:color w:val="auto"/>
          <w:sz w:val="20"/>
          <w:szCs w:val="24"/>
          <w:rtl/>
        </w:rPr>
        <w:t>חקת</w:t>
      </w:r>
      <w:proofErr w:type="spellEnd"/>
      <w:r w:rsidRPr="00AB206E">
        <w:rPr>
          <w:rFonts w:asciiTheme="majorBidi" w:eastAsia="Calibri" w:hAnsiTheme="majorBidi" w:cs="Times New Roman"/>
          <w:color w:val="auto"/>
          <w:sz w:val="20"/>
          <w:szCs w:val="24"/>
          <w:rtl/>
        </w:rPr>
        <w:t xml:space="preserve"> פרשה </w:t>
      </w:r>
      <w:proofErr w:type="spellStart"/>
      <w:r w:rsidRPr="00AB206E">
        <w:rPr>
          <w:rFonts w:asciiTheme="majorBidi" w:eastAsia="Calibri" w:hAnsiTheme="majorBidi" w:cs="Times New Roman"/>
          <w:color w:val="auto"/>
          <w:sz w:val="20"/>
          <w:szCs w:val="24"/>
          <w:rtl/>
        </w:rPr>
        <w:t>יט</w:t>
      </w:r>
      <w:proofErr w:type="spellEnd"/>
      <w:r>
        <w:rPr>
          <w:rFonts w:asciiTheme="majorBidi" w:eastAsia="Calibri" w:hAnsiTheme="majorBidi" w:cs="Times New Roman" w:hint="cs"/>
          <w:color w:val="auto"/>
          <w:sz w:val="20"/>
          <w:szCs w:val="24"/>
          <w:rtl/>
        </w:rPr>
        <w:t>):</w:t>
      </w:r>
      <w:r>
        <w:rPr>
          <w:rFonts w:asciiTheme="majorBidi" w:eastAsia="Calibri" w:hAnsiTheme="majorBidi" w:hint="cs"/>
          <w:color w:val="auto"/>
          <w:sz w:val="20"/>
          <w:szCs w:val="24"/>
          <w:rtl/>
        </w:rPr>
        <w:t xml:space="preserve"> </w:t>
      </w:r>
      <w:r w:rsidRPr="00AB206E">
        <w:rPr>
          <w:rFonts w:asciiTheme="majorBidi" w:eastAsia="Calibri" w:hAnsiTheme="majorBidi" w:cs="Times New Roman"/>
          <w:color w:val="auto"/>
          <w:sz w:val="20"/>
          <w:szCs w:val="24"/>
          <w:rtl/>
        </w:rPr>
        <w:t xml:space="preserve">מי </w:t>
      </w:r>
      <w:proofErr w:type="spellStart"/>
      <w:r w:rsidRPr="00AB206E">
        <w:rPr>
          <w:rFonts w:asciiTheme="majorBidi" w:eastAsia="Calibri" w:hAnsiTheme="majorBidi" w:cs="Times New Roman"/>
          <w:color w:val="auto"/>
          <w:sz w:val="20"/>
          <w:szCs w:val="24"/>
          <w:rtl/>
        </w:rPr>
        <w:t>יתן</w:t>
      </w:r>
      <w:proofErr w:type="spellEnd"/>
      <w:r w:rsidRPr="00AB206E">
        <w:rPr>
          <w:rFonts w:asciiTheme="majorBidi" w:eastAsia="Calibri" w:hAnsiTheme="majorBidi" w:cs="Times New Roman"/>
          <w:color w:val="auto"/>
          <w:sz w:val="20"/>
          <w:szCs w:val="24"/>
          <w:rtl/>
        </w:rPr>
        <w:t xml:space="preserve"> טהור מטמא לא אחד</w:t>
      </w:r>
      <w:r>
        <w:rPr>
          <w:rFonts w:asciiTheme="majorBidi" w:eastAsia="Calibri" w:hAnsiTheme="majorBidi" w:cs="Times New Roman" w:hint="cs"/>
          <w:color w:val="auto"/>
          <w:sz w:val="20"/>
          <w:szCs w:val="24"/>
          <w:rtl/>
        </w:rPr>
        <w:t>(איוב יד)</w:t>
      </w:r>
      <w:r w:rsidRPr="00AB206E">
        <w:rPr>
          <w:rFonts w:asciiTheme="majorBidi" w:eastAsia="Calibri" w:hAnsiTheme="majorBidi" w:cs="Times New Roman"/>
          <w:color w:val="auto"/>
          <w:sz w:val="20"/>
          <w:szCs w:val="24"/>
          <w:rtl/>
        </w:rPr>
        <w:t xml:space="preserve">, כגון אברהם מתרח </w:t>
      </w:r>
      <w:proofErr w:type="spellStart"/>
      <w:r>
        <w:rPr>
          <w:rFonts w:asciiTheme="majorBidi" w:eastAsia="Calibri" w:hAnsiTheme="majorBidi" w:cs="Times New Roman" w:hint="cs"/>
          <w:color w:val="auto"/>
          <w:sz w:val="20"/>
          <w:szCs w:val="24"/>
          <w:rtl/>
        </w:rPr>
        <w:t>וכו</w:t>
      </w:r>
      <w:proofErr w:type="spellEnd"/>
      <w:r>
        <w:rPr>
          <w:rFonts w:asciiTheme="majorBidi" w:eastAsia="Calibri" w:hAnsiTheme="majorBidi" w:cs="Times New Roman" w:hint="cs"/>
          <w:color w:val="auto"/>
          <w:sz w:val="20"/>
          <w:szCs w:val="24"/>
          <w:rtl/>
        </w:rPr>
        <w:t xml:space="preserve">', </w:t>
      </w:r>
      <w:r w:rsidRPr="00AB206E">
        <w:rPr>
          <w:rFonts w:asciiTheme="majorBidi" w:eastAsia="Calibri" w:hAnsiTheme="majorBidi" w:cs="Times New Roman"/>
          <w:color w:val="auto"/>
          <w:sz w:val="20"/>
          <w:szCs w:val="24"/>
          <w:rtl/>
        </w:rPr>
        <w:t xml:space="preserve">ישראל מעובדי כוכבים, העולם הבא מעולם הזה מי עשה כן מי </w:t>
      </w:r>
      <w:proofErr w:type="spellStart"/>
      <w:r w:rsidRPr="00AB206E">
        <w:rPr>
          <w:rFonts w:asciiTheme="majorBidi" w:eastAsia="Calibri" w:hAnsiTheme="majorBidi" w:cs="Times New Roman"/>
          <w:color w:val="auto"/>
          <w:sz w:val="20"/>
          <w:szCs w:val="24"/>
          <w:rtl/>
        </w:rPr>
        <w:t>צוה</w:t>
      </w:r>
      <w:proofErr w:type="spellEnd"/>
      <w:r w:rsidRPr="00AB206E">
        <w:rPr>
          <w:rFonts w:asciiTheme="majorBidi" w:eastAsia="Calibri" w:hAnsiTheme="majorBidi" w:cs="Times New Roman"/>
          <w:color w:val="auto"/>
          <w:sz w:val="20"/>
          <w:szCs w:val="24"/>
          <w:rtl/>
        </w:rPr>
        <w:t xml:space="preserve"> כן מי גזר כן לא יחידו של עולם</w:t>
      </w:r>
      <w:r>
        <w:rPr>
          <w:rFonts w:asciiTheme="majorBidi" w:eastAsia="Calibri" w:hAnsiTheme="majorBidi" w:cs="Times New Roman" w:hint="cs"/>
          <w:color w:val="auto"/>
          <w:sz w:val="20"/>
          <w:szCs w:val="24"/>
          <w:rtl/>
        </w:rPr>
        <w:t>".</w:t>
      </w:r>
    </w:p>
    <w:p w14:paraId="503666B6" w14:textId="77777777" w:rsidR="005E2742" w:rsidRPr="00AB206E" w:rsidRDefault="005E2742" w:rsidP="005E2742">
      <w:pPr>
        <w:pStyle w:val="2"/>
        <w:rPr>
          <w:rFonts w:asciiTheme="majorBidi" w:eastAsia="Calibri" w:hAnsiTheme="majorBidi"/>
          <w:color w:val="auto"/>
          <w:sz w:val="20"/>
          <w:szCs w:val="24"/>
          <w:rtl/>
        </w:rPr>
      </w:pPr>
      <w:r w:rsidRPr="00832089">
        <w:rPr>
          <w:rtl/>
        </w:rPr>
        <w:t xml:space="preserve">שֶׁנֶּאֱמַר (יהושע כד </w:t>
      </w:r>
      <w:r w:rsidRPr="00832089">
        <w:rPr>
          <w:rFonts w:hint="cs"/>
          <w:rtl/>
        </w:rPr>
        <w:t>ב-</w:t>
      </w:r>
      <w:r w:rsidRPr="00832089">
        <w:rPr>
          <w:rtl/>
        </w:rPr>
        <w:t xml:space="preserve">ד) </w:t>
      </w:r>
      <w:r w:rsidRPr="00832089">
        <w:rPr>
          <w:rFonts w:hint="cs"/>
          <w:rtl/>
        </w:rPr>
        <w:t>"</w:t>
      </w:r>
      <w:r w:rsidRPr="00832089">
        <w:rPr>
          <w:rtl/>
        </w:rPr>
        <w:t xml:space="preserve">וַיֹאמֶר יְהוֹשֻעַ אֶל כָּל הָעָם, כֹּה אָמַר יְיָ </w:t>
      </w:r>
      <w:proofErr w:type="spellStart"/>
      <w:r w:rsidRPr="00832089">
        <w:rPr>
          <w:rtl/>
        </w:rPr>
        <w:t>אֱלֹהֵי</w:t>
      </w:r>
      <w:proofErr w:type="spellEnd"/>
      <w:r w:rsidRPr="00832089">
        <w:rPr>
          <w:rtl/>
        </w:rPr>
        <w:t xml:space="preserve"> יִשְׂרָאֵל, בְּעֵבֶר הַנָּהָר יָשְׁבוּ אֲבוֹתֵיכֶם מֵעוֹלָם, </w:t>
      </w:r>
      <w:proofErr w:type="spellStart"/>
      <w:r>
        <w:rPr>
          <w:rFonts w:hint="cs"/>
          <w:rtl/>
        </w:rPr>
        <w:t>כו</w:t>
      </w:r>
      <w:proofErr w:type="spellEnd"/>
      <w:r>
        <w:rPr>
          <w:rFonts w:hint="cs"/>
          <w:rtl/>
        </w:rPr>
        <w:t>'.</w:t>
      </w:r>
    </w:p>
    <w:p w14:paraId="520F24D0" w14:textId="77777777" w:rsidR="005E2742" w:rsidRPr="00BF107F" w:rsidRDefault="005E2742" w:rsidP="005E2742">
      <w:pPr>
        <w:rPr>
          <w:rFonts w:cs="Times New Roman"/>
        </w:rPr>
      </w:pPr>
      <w:r>
        <w:rPr>
          <w:rFonts w:hint="cs"/>
          <w:rtl/>
        </w:rPr>
        <w:t xml:space="preserve">כתב </w:t>
      </w:r>
      <w:proofErr w:type="spellStart"/>
      <w:r w:rsidRPr="00BF107F">
        <w:rPr>
          <w:rFonts w:hint="cs"/>
          <w:b/>
          <w:bCs/>
          <w:rtl/>
        </w:rPr>
        <w:t>השבלי</w:t>
      </w:r>
      <w:proofErr w:type="spellEnd"/>
      <w:r w:rsidRPr="00BF107F">
        <w:rPr>
          <w:rFonts w:hint="cs"/>
          <w:b/>
          <w:bCs/>
          <w:rtl/>
        </w:rPr>
        <w:t xml:space="preserve"> הלקט:</w:t>
      </w:r>
      <w:r>
        <w:rPr>
          <w:rFonts w:hint="cs"/>
          <w:rtl/>
        </w:rPr>
        <w:t xml:space="preserve"> "</w:t>
      </w:r>
      <w:r>
        <w:rPr>
          <w:rFonts w:cs="Times New Roman"/>
          <w:rtl/>
        </w:rPr>
        <w:t xml:space="preserve">לפי שהוא צריך להזכיר יציאת מצרים וירידתן </w:t>
      </w:r>
      <w:proofErr w:type="spellStart"/>
      <w:r>
        <w:rPr>
          <w:rFonts w:cs="Times New Roman"/>
          <w:rtl/>
        </w:rPr>
        <w:t>לשיעבוד</w:t>
      </w:r>
      <w:proofErr w:type="spellEnd"/>
      <w:r>
        <w:rPr>
          <w:rFonts w:cs="Times New Roman"/>
          <w:rtl/>
        </w:rPr>
        <w:t xml:space="preserve"> איך היה והנסים והנפלאות שעשה עמנו בא להודיע כי </w:t>
      </w:r>
      <w:proofErr w:type="spellStart"/>
      <w:r>
        <w:rPr>
          <w:rFonts w:cs="Times New Roman"/>
          <w:rtl/>
        </w:rPr>
        <w:t>הכל</w:t>
      </w:r>
      <w:proofErr w:type="spellEnd"/>
      <w:r>
        <w:rPr>
          <w:rFonts w:cs="Times New Roman"/>
          <w:rtl/>
        </w:rPr>
        <w:t xml:space="preserve"> היה ממנו מרוב אהבתו אלינו. שהרי לאברהם היו כמה בנים ומכולם לא בחר אלא ביצחק וכן ליצחק יעקב ועשו ולא בחר אלא ביעקב כמו שמפרש והולך. וגזר עליהן שעבוד מלכות בעולם הזה כדי לזכותם בעולם הבא</w:t>
      </w:r>
      <w:r>
        <w:rPr>
          <w:rFonts w:cs="Times New Roman" w:hint="cs"/>
          <w:rtl/>
        </w:rPr>
        <w:t>".</w:t>
      </w:r>
    </w:p>
    <w:p w14:paraId="2A043175" w14:textId="77777777" w:rsidR="005E2742" w:rsidRDefault="005E2742" w:rsidP="005E2742">
      <w:pPr>
        <w:pStyle w:val="2"/>
        <w:rPr>
          <w:rtl/>
        </w:rPr>
      </w:pPr>
      <w:r w:rsidRPr="00832089">
        <w:rPr>
          <w:rtl/>
        </w:rPr>
        <w:t>בָּרוּךְ שׁוֹמֵר הַבְטָחָתוֹ לְיִשְׂרָאֵל, בָּרוּךְ הוּא</w:t>
      </w:r>
      <w:r w:rsidRPr="00832089">
        <w:rPr>
          <w:rFonts w:hint="cs"/>
          <w:rtl/>
        </w:rPr>
        <w:t>.</w:t>
      </w:r>
      <w:r>
        <w:rPr>
          <w:rFonts w:hint="cs"/>
          <w:rtl/>
        </w:rPr>
        <w:t xml:space="preserve"> </w:t>
      </w:r>
      <w:r w:rsidRPr="00832089">
        <w:rPr>
          <w:rtl/>
        </w:rPr>
        <w:t xml:space="preserve">שֶׁהַקָּדוֹשׁ בָּרוּךְ הוּא חִשַּׁב אֶת הַקֵּץ, לַעֲשׂוֹת </w:t>
      </w:r>
      <w:proofErr w:type="spellStart"/>
      <w:r>
        <w:rPr>
          <w:rFonts w:hint="cs"/>
          <w:rtl/>
        </w:rPr>
        <w:t>וכו</w:t>
      </w:r>
      <w:proofErr w:type="spellEnd"/>
      <w:r>
        <w:rPr>
          <w:rFonts w:hint="cs"/>
          <w:rtl/>
        </w:rPr>
        <w:t>'"</w:t>
      </w:r>
    </w:p>
    <w:p w14:paraId="7DEA0C93" w14:textId="77777777" w:rsidR="005E2742" w:rsidRDefault="005E2742" w:rsidP="005E2742">
      <w:pPr>
        <w:rPr>
          <w:rFonts w:cs="Times New Roman"/>
          <w:rtl/>
        </w:rPr>
      </w:pPr>
      <w:r>
        <w:rPr>
          <w:rFonts w:cs="Times New Roman" w:hint="cs"/>
          <w:rtl/>
        </w:rPr>
        <w:t xml:space="preserve">כתב </w:t>
      </w:r>
      <w:proofErr w:type="spellStart"/>
      <w:r w:rsidRPr="00B6658B">
        <w:rPr>
          <w:rFonts w:cs="Times New Roman" w:hint="cs"/>
          <w:b/>
          <w:bCs/>
          <w:rtl/>
        </w:rPr>
        <w:t>ה</w:t>
      </w:r>
      <w:r w:rsidRPr="00B6658B">
        <w:rPr>
          <w:rFonts w:cs="Times New Roman"/>
          <w:b/>
          <w:bCs/>
          <w:rtl/>
        </w:rPr>
        <w:t>ריטב"א</w:t>
      </w:r>
      <w:proofErr w:type="spellEnd"/>
      <w:r>
        <w:rPr>
          <w:rFonts w:hint="cs"/>
          <w:rtl/>
        </w:rPr>
        <w:t>: "</w:t>
      </w:r>
      <w:r>
        <w:rPr>
          <w:rFonts w:cs="Times New Roman"/>
          <w:rtl/>
        </w:rPr>
        <w:t>שהקב"ה מחשב את הקץ. מיום הגזירה לעשות כמו שגזר</w:t>
      </w:r>
      <w:r>
        <w:rPr>
          <w:rFonts w:cs="Times New Roman" w:hint="cs"/>
          <w:rtl/>
        </w:rPr>
        <w:t>"</w:t>
      </w:r>
      <w:r>
        <w:rPr>
          <w:rFonts w:cs="Times New Roman"/>
          <w:rtl/>
        </w:rPr>
        <w:t>.</w:t>
      </w:r>
    </w:p>
    <w:p w14:paraId="16F150A7" w14:textId="77777777" w:rsidR="005E2742" w:rsidRDefault="005E2742" w:rsidP="005E2742">
      <w:pPr>
        <w:rPr>
          <w:rFonts w:cs="Times New Roman"/>
          <w:rtl/>
        </w:rPr>
      </w:pPr>
      <w:r>
        <w:rPr>
          <w:rFonts w:cs="Times New Roman" w:hint="cs"/>
          <w:rtl/>
        </w:rPr>
        <w:t xml:space="preserve">כתב </w:t>
      </w:r>
      <w:proofErr w:type="spellStart"/>
      <w:r w:rsidRPr="002732D4">
        <w:rPr>
          <w:rFonts w:cs="Times New Roman" w:hint="cs"/>
          <w:b/>
          <w:bCs/>
          <w:rtl/>
        </w:rPr>
        <w:t>הרשב</w:t>
      </w:r>
      <w:r w:rsidRPr="002732D4">
        <w:rPr>
          <w:rFonts w:cs="Times New Roman"/>
          <w:b/>
          <w:bCs/>
          <w:rtl/>
        </w:rPr>
        <w:t>"ץ</w:t>
      </w:r>
      <w:proofErr w:type="spellEnd"/>
      <w:r>
        <w:rPr>
          <w:rFonts w:cs="Times New Roman" w:hint="cs"/>
          <w:b/>
          <w:bCs/>
          <w:rtl/>
        </w:rPr>
        <w:t>:</w:t>
      </w:r>
      <w:r w:rsidRPr="002732D4">
        <w:rPr>
          <w:rFonts w:cs="Times New Roman"/>
          <w:rtl/>
        </w:rPr>
        <w:t xml:space="preserve"> </w:t>
      </w:r>
      <w:r>
        <w:rPr>
          <w:rFonts w:cs="Times New Roman" w:hint="cs"/>
          <w:rtl/>
        </w:rPr>
        <w:t>"</w:t>
      </w:r>
      <w:r w:rsidRPr="002732D4">
        <w:rPr>
          <w:rFonts w:cs="Times New Roman"/>
          <w:rtl/>
        </w:rPr>
        <w:t xml:space="preserve">וקיים אותה </w:t>
      </w:r>
      <w:r>
        <w:rPr>
          <w:rFonts w:cs="Times New Roman" w:hint="cs"/>
          <w:rtl/>
        </w:rPr>
        <w:t xml:space="preserve">(ההבטחה) </w:t>
      </w:r>
      <w:r w:rsidRPr="002732D4">
        <w:rPr>
          <w:rFonts w:cs="Times New Roman"/>
          <w:rtl/>
        </w:rPr>
        <w:t>ולא איחר אותה אפי' רגע א' שהקב"ה היה מחשב את הקץ והיה משמר אותו כדי לקיים הבטחתו וזהו ליל שמורים הוא לה' [להוציאם מארץ מצרים] הוא הלילה הזה [לה'] שמורים לכל בני ישראל (להוציאם) [</w:t>
      </w:r>
      <w:proofErr w:type="spellStart"/>
      <w:r w:rsidRPr="002732D4">
        <w:rPr>
          <w:rFonts w:cs="Times New Roman"/>
          <w:rtl/>
        </w:rPr>
        <w:t>לדורותם</w:t>
      </w:r>
      <w:proofErr w:type="spellEnd"/>
      <w:r w:rsidRPr="002732D4">
        <w:rPr>
          <w:rFonts w:cs="Times New Roman"/>
          <w:rtl/>
        </w:rPr>
        <w:t xml:space="preserve">] (שמות </w:t>
      </w:r>
      <w:proofErr w:type="spellStart"/>
      <w:r w:rsidRPr="002732D4">
        <w:rPr>
          <w:rFonts w:cs="Times New Roman"/>
          <w:rtl/>
        </w:rPr>
        <w:t>יב</w:t>
      </w:r>
      <w:proofErr w:type="spellEnd"/>
      <w:r w:rsidRPr="002732D4">
        <w:rPr>
          <w:rFonts w:cs="Times New Roman"/>
          <w:rtl/>
        </w:rPr>
        <w:t xml:space="preserve">, </w:t>
      </w:r>
      <w:proofErr w:type="spellStart"/>
      <w:r w:rsidRPr="002732D4">
        <w:rPr>
          <w:rFonts w:cs="Times New Roman"/>
          <w:rtl/>
        </w:rPr>
        <w:t>מב</w:t>
      </w:r>
      <w:proofErr w:type="spellEnd"/>
      <w:r w:rsidRPr="002732D4">
        <w:rPr>
          <w:rFonts w:cs="Times New Roman"/>
          <w:rtl/>
        </w:rPr>
        <w:t>) כי אותה שעה נשלם הקץ</w:t>
      </w:r>
      <w:r>
        <w:rPr>
          <w:rFonts w:cs="Times New Roman" w:hint="cs"/>
          <w:rtl/>
        </w:rPr>
        <w:t>".</w:t>
      </w:r>
    </w:p>
    <w:p w14:paraId="42AFC3DA" w14:textId="77777777" w:rsidR="005E2742" w:rsidRPr="00B6658B" w:rsidRDefault="005E2742" w:rsidP="005E2742">
      <w:r>
        <w:rPr>
          <w:rFonts w:cs="Times New Roman" w:hint="cs"/>
          <w:rtl/>
        </w:rPr>
        <w:t xml:space="preserve">כתב </w:t>
      </w:r>
      <w:proofErr w:type="spellStart"/>
      <w:r w:rsidRPr="00B6658B">
        <w:rPr>
          <w:rFonts w:cs="Times New Roman" w:hint="cs"/>
          <w:b/>
          <w:bCs/>
          <w:rtl/>
        </w:rPr>
        <w:t>הגר"א</w:t>
      </w:r>
      <w:proofErr w:type="spellEnd"/>
      <w:r>
        <w:rPr>
          <w:rFonts w:cs="Times New Roman" w:hint="cs"/>
          <w:rtl/>
        </w:rPr>
        <w:t>: "</w:t>
      </w:r>
      <w:r>
        <w:rPr>
          <w:rFonts w:cs="Times New Roman"/>
          <w:rtl/>
        </w:rPr>
        <w:t>פי</w:t>
      </w:r>
      <w:r>
        <w:rPr>
          <w:rFonts w:cs="Times New Roman" w:hint="cs"/>
          <w:rtl/>
        </w:rPr>
        <w:t>'</w:t>
      </w:r>
      <w:r>
        <w:rPr>
          <w:rFonts w:cs="Times New Roman"/>
          <w:rtl/>
        </w:rPr>
        <w:t xml:space="preserve"> כיו</w:t>
      </w:r>
      <w:r>
        <w:rPr>
          <w:rFonts w:cs="Times New Roman" w:hint="cs"/>
          <w:rtl/>
        </w:rPr>
        <w:t>ן</w:t>
      </w:r>
      <w:r>
        <w:rPr>
          <w:rFonts w:hint="cs"/>
          <w:rtl/>
        </w:rPr>
        <w:t xml:space="preserve"> </w:t>
      </w:r>
      <w:r>
        <w:rPr>
          <w:rFonts w:cs="Times New Roman"/>
          <w:rtl/>
        </w:rPr>
        <w:t xml:space="preserve">שכתבתי למעלה שבכל דבר יש </w:t>
      </w:r>
      <w:r>
        <w:rPr>
          <w:rFonts w:cs="Times New Roman" w:hint="cs"/>
          <w:rtl/>
        </w:rPr>
        <w:t>מע</w:t>
      </w:r>
      <w:r>
        <w:rPr>
          <w:rFonts w:cs="Times New Roman"/>
          <w:rtl/>
        </w:rPr>
        <w:t>שה</w:t>
      </w:r>
      <w:r>
        <w:rPr>
          <w:rFonts w:hint="cs"/>
          <w:rtl/>
        </w:rPr>
        <w:t xml:space="preserve"> </w:t>
      </w:r>
      <w:r>
        <w:rPr>
          <w:rFonts w:cs="Times New Roman"/>
          <w:rtl/>
        </w:rPr>
        <w:t xml:space="preserve">ומחשבה ועל ידי המעשה </w:t>
      </w:r>
      <w:r>
        <w:rPr>
          <w:rFonts w:cs="Times New Roman" w:hint="cs"/>
          <w:rtl/>
        </w:rPr>
        <w:t>נתג</w:t>
      </w:r>
      <w:r>
        <w:rPr>
          <w:rFonts w:cs="Times New Roman"/>
          <w:rtl/>
        </w:rPr>
        <w:t>לה ה</w:t>
      </w:r>
      <w:r>
        <w:rPr>
          <w:rFonts w:cs="Times New Roman" w:hint="cs"/>
          <w:rtl/>
        </w:rPr>
        <w:t>מחשבה</w:t>
      </w:r>
      <w:r>
        <w:rPr>
          <w:rFonts w:cs="Times New Roman"/>
          <w:rtl/>
        </w:rPr>
        <w:t xml:space="preserve">, </w:t>
      </w:r>
      <w:r>
        <w:rPr>
          <w:rFonts w:cs="Times New Roman" w:hint="cs"/>
          <w:rtl/>
        </w:rPr>
        <w:t>וז</w:t>
      </w:r>
      <w:r>
        <w:rPr>
          <w:rFonts w:cs="Times New Roman"/>
          <w:rtl/>
        </w:rPr>
        <w:t>הו ברוך</w:t>
      </w:r>
      <w:r>
        <w:rPr>
          <w:rFonts w:hint="cs"/>
          <w:rtl/>
        </w:rPr>
        <w:t xml:space="preserve"> ש</w:t>
      </w:r>
      <w:r>
        <w:rPr>
          <w:rFonts w:cs="Times New Roman"/>
          <w:rtl/>
        </w:rPr>
        <w:t>ומר הב</w:t>
      </w:r>
      <w:r>
        <w:rPr>
          <w:rFonts w:cs="Times New Roman" w:hint="cs"/>
          <w:rtl/>
        </w:rPr>
        <w:t>טחתו</w:t>
      </w:r>
      <w:r>
        <w:rPr>
          <w:rFonts w:cs="Times New Roman"/>
          <w:rtl/>
        </w:rPr>
        <w:t xml:space="preserve"> </w:t>
      </w:r>
      <w:r>
        <w:rPr>
          <w:rFonts w:cs="Times New Roman" w:hint="cs"/>
          <w:rtl/>
        </w:rPr>
        <w:t>ע</w:t>
      </w:r>
      <w:r>
        <w:rPr>
          <w:rFonts w:cs="Times New Roman"/>
          <w:rtl/>
        </w:rPr>
        <w:t>ל המעשה</w:t>
      </w:r>
      <w:r>
        <w:rPr>
          <w:rFonts w:cs="Times New Roman" w:hint="cs"/>
          <w:rtl/>
        </w:rPr>
        <w:t xml:space="preserve">, </w:t>
      </w:r>
      <w:r>
        <w:rPr>
          <w:rFonts w:cs="Times New Roman"/>
          <w:rtl/>
        </w:rPr>
        <w:t>ברוך הוא על המ</w:t>
      </w:r>
      <w:r>
        <w:rPr>
          <w:rFonts w:cs="Times New Roman" w:hint="cs"/>
          <w:rtl/>
        </w:rPr>
        <w:t>חשבה".</w:t>
      </w:r>
    </w:p>
    <w:p w14:paraId="6BF949F9" w14:textId="77777777" w:rsidR="005E2742" w:rsidRDefault="005E2742" w:rsidP="005E2742">
      <w:pPr>
        <w:rPr>
          <w:rtl/>
        </w:rPr>
      </w:pPr>
      <w:r>
        <w:rPr>
          <w:rFonts w:cs="Times New Roman" w:hint="cs"/>
          <w:rtl/>
        </w:rPr>
        <w:t xml:space="preserve">כתב </w:t>
      </w:r>
      <w:r w:rsidRPr="00B6658B">
        <w:rPr>
          <w:rFonts w:cs="Times New Roman" w:hint="cs"/>
          <w:b/>
          <w:bCs/>
          <w:rtl/>
        </w:rPr>
        <w:t>המעשה ניסים</w:t>
      </w:r>
      <w:r>
        <w:rPr>
          <w:rFonts w:cs="Times New Roman" w:hint="cs"/>
          <w:rtl/>
        </w:rPr>
        <w:t xml:space="preserve">: "ובהיות כי </w:t>
      </w:r>
      <w:r>
        <w:rPr>
          <w:rFonts w:cs="Times New Roman"/>
          <w:rtl/>
        </w:rPr>
        <w:t>ההבטחות שהבטיח הקב״ה בערכו</w:t>
      </w:r>
      <w:r>
        <w:rPr>
          <w:rFonts w:hint="cs"/>
          <w:rtl/>
        </w:rPr>
        <w:t xml:space="preserve"> </w:t>
      </w:r>
      <w:proofErr w:type="spellStart"/>
      <w:r>
        <w:rPr>
          <w:rFonts w:cs="Times New Roman"/>
          <w:rtl/>
        </w:rPr>
        <w:t>ית</w:t>
      </w:r>
      <w:proofErr w:type="spellEnd"/>
      <w:r>
        <w:rPr>
          <w:rFonts w:cs="Times New Roman"/>
          <w:rtl/>
        </w:rPr>
        <w:t>׳ לכלום תח</w:t>
      </w:r>
      <w:r>
        <w:rPr>
          <w:rFonts w:cs="Times New Roman" w:hint="cs"/>
          <w:rtl/>
        </w:rPr>
        <w:t>ש</w:t>
      </w:r>
      <w:r>
        <w:rPr>
          <w:rFonts w:cs="Times New Roman"/>
          <w:rtl/>
        </w:rPr>
        <w:t>בנה ועם כל זה מעלה במחשבתו הק</w:t>
      </w:r>
      <w:r>
        <w:rPr>
          <w:rFonts w:cs="Times New Roman" w:hint="cs"/>
          <w:rtl/>
        </w:rPr>
        <w:t>ץ</w:t>
      </w:r>
      <w:r>
        <w:rPr>
          <w:rFonts w:cs="Times New Roman"/>
          <w:rtl/>
        </w:rPr>
        <w:t xml:space="preserve"> ומחשב בכל יום אימת יכלה הק</w:t>
      </w:r>
      <w:r>
        <w:rPr>
          <w:rFonts w:cs="Times New Roman" w:hint="cs"/>
          <w:rtl/>
        </w:rPr>
        <w:t>ץ</w:t>
      </w:r>
      <w:r>
        <w:rPr>
          <w:rFonts w:cs="Times New Roman"/>
          <w:rtl/>
        </w:rPr>
        <w:t xml:space="preserve"> ומסבב סבות לקיום הבטחתו</w:t>
      </w:r>
      <w:r>
        <w:rPr>
          <w:rFonts w:cs="Times New Roman" w:hint="cs"/>
          <w:rtl/>
        </w:rPr>
        <w:t xml:space="preserve">, </w:t>
      </w:r>
      <w:r>
        <w:rPr>
          <w:rFonts w:cs="Times New Roman"/>
          <w:rtl/>
        </w:rPr>
        <w:t>על אחת כמה וכמה שיש לנו להודות לו מלבד על קיום הבטחתו אף ג</w:t>
      </w:r>
      <w:r>
        <w:rPr>
          <w:rFonts w:cs="Times New Roman" w:hint="cs"/>
          <w:rtl/>
        </w:rPr>
        <w:t>ם</w:t>
      </w:r>
      <w:r>
        <w:rPr>
          <w:rFonts w:cs="Times New Roman"/>
          <w:rtl/>
        </w:rPr>
        <w:t xml:space="preserve"> על אש</w:t>
      </w:r>
      <w:r>
        <w:rPr>
          <w:rFonts w:cs="Times New Roman" w:hint="cs"/>
          <w:rtl/>
        </w:rPr>
        <w:t>ר</w:t>
      </w:r>
      <w:r>
        <w:rPr>
          <w:rFonts w:cs="Times New Roman"/>
          <w:rtl/>
        </w:rPr>
        <w:t xml:space="preserve"> מ</w:t>
      </w:r>
      <w:r>
        <w:rPr>
          <w:rFonts w:cs="Times New Roman" w:hint="cs"/>
          <w:rtl/>
        </w:rPr>
        <w:t>ע</w:t>
      </w:r>
      <w:r>
        <w:rPr>
          <w:rFonts w:cs="Times New Roman"/>
          <w:rtl/>
        </w:rPr>
        <w:t>לה אותנו במחשבתו במשך</w:t>
      </w:r>
      <w:r>
        <w:rPr>
          <w:rFonts w:hint="cs"/>
          <w:rtl/>
        </w:rPr>
        <w:t xml:space="preserve"> </w:t>
      </w:r>
      <w:r>
        <w:rPr>
          <w:rFonts w:cs="Times New Roman"/>
          <w:rtl/>
        </w:rPr>
        <w:t>הזמן</w:t>
      </w:r>
      <w:r>
        <w:rPr>
          <w:rFonts w:cs="Times New Roman" w:hint="cs"/>
          <w:rtl/>
        </w:rPr>
        <w:t>".</w:t>
      </w:r>
    </w:p>
    <w:p w14:paraId="5597D61C" w14:textId="77777777" w:rsidR="005E2742" w:rsidRDefault="005E2742" w:rsidP="005E2742">
      <w:pPr>
        <w:pStyle w:val="2"/>
        <w:rPr>
          <w:rtl/>
        </w:rPr>
      </w:pPr>
      <w:r w:rsidRPr="00832089">
        <w:rPr>
          <w:rtl/>
        </w:rPr>
        <w:t>וְהִיא שֶׁעָמְדָה לַאֲבוֹתֵינוּ וְלָנוּ, שֶׁלֹּא אֶחָד בִּלְבָד עָמַד עָלֵינוּ לְכַלּוֹתֵנוּ, אֶלָּא שֶׁבְּכָל דּוֹר וָדוֹר עוֹמְדִים עָלֵינוּ לְכַל</w:t>
      </w:r>
      <w:r w:rsidRPr="00832089">
        <w:rPr>
          <w:rFonts w:hint="cs"/>
          <w:rtl/>
        </w:rPr>
        <w:t>ּ</w:t>
      </w:r>
      <w:r w:rsidRPr="00832089">
        <w:rPr>
          <w:rtl/>
        </w:rPr>
        <w:t xml:space="preserve">וֹתֵנוּ, וְהַקָּדוֹשׁ בָּרוּךְ הוּא מַצִּילֵנוּ מִיָּדָם. </w:t>
      </w:r>
      <w:r w:rsidRPr="00832089">
        <w:t xml:space="preserve"> </w:t>
      </w:r>
    </w:p>
    <w:p w14:paraId="3CFDC55E" w14:textId="77777777" w:rsidR="005E2742" w:rsidRDefault="005E2742" w:rsidP="005E2742">
      <w:pPr>
        <w:rPr>
          <w:rFonts w:cs="Times New Roman"/>
          <w:sz w:val="22"/>
          <w:rtl/>
        </w:rPr>
      </w:pPr>
      <w:r>
        <w:rPr>
          <w:rFonts w:cs="Times New Roman" w:hint="cs"/>
          <w:sz w:val="22"/>
          <w:rtl/>
        </w:rPr>
        <w:t xml:space="preserve">כתב </w:t>
      </w:r>
      <w:proofErr w:type="spellStart"/>
      <w:r w:rsidRPr="00B6658B">
        <w:rPr>
          <w:rFonts w:cs="Times New Roman" w:hint="cs"/>
          <w:b/>
          <w:bCs/>
          <w:sz w:val="22"/>
          <w:rtl/>
        </w:rPr>
        <w:t>האבודרהם</w:t>
      </w:r>
      <w:proofErr w:type="spellEnd"/>
      <w:r w:rsidRPr="00B6658B">
        <w:rPr>
          <w:rFonts w:cs="Times New Roman" w:hint="cs"/>
          <w:b/>
          <w:bCs/>
          <w:sz w:val="22"/>
          <w:rtl/>
        </w:rPr>
        <w:t>:</w:t>
      </w:r>
      <w:r w:rsidRPr="00D23235">
        <w:rPr>
          <w:rFonts w:cs="Times New Roman"/>
          <w:sz w:val="22"/>
          <w:rtl/>
        </w:rPr>
        <w:t xml:space="preserve"> </w:t>
      </w:r>
      <w:r>
        <w:rPr>
          <w:rFonts w:cs="Times New Roman" w:hint="cs"/>
          <w:sz w:val="22"/>
          <w:rtl/>
        </w:rPr>
        <w:t>"</w:t>
      </w:r>
      <w:r w:rsidRPr="00D23235">
        <w:rPr>
          <w:rFonts w:cs="Times New Roman"/>
          <w:sz w:val="22"/>
          <w:rtl/>
        </w:rPr>
        <w:t>כדי להראות השגחתו בישראל מקים להם בכל דור אויבים ומציל אותם מידם</w:t>
      </w:r>
      <w:r>
        <w:rPr>
          <w:rFonts w:cs="Times New Roman" w:hint="cs"/>
          <w:sz w:val="22"/>
          <w:rtl/>
        </w:rPr>
        <w:t>".</w:t>
      </w:r>
    </w:p>
    <w:p w14:paraId="6E896EC7" w14:textId="77777777" w:rsidR="005E2742" w:rsidRPr="00832089" w:rsidRDefault="005E2742" w:rsidP="005E2742">
      <w:pPr>
        <w:rPr>
          <w:sz w:val="22"/>
        </w:rPr>
      </w:pPr>
      <w:r>
        <w:rPr>
          <w:rFonts w:cs="Times New Roman" w:hint="cs"/>
          <w:sz w:val="22"/>
          <w:rtl/>
        </w:rPr>
        <w:t xml:space="preserve">כתב בספר </w:t>
      </w:r>
      <w:r w:rsidRPr="00B6658B">
        <w:rPr>
          <w:rFonts w:cs="Times New Roman"/>
          <w:b/>
          <w:bCs/>
          <w:sz w:val="22"/>
          <w:rtl/>
        </w:rPr>
        <w:t>מעשי ה'</w:t>
      </w:r>
      <w:r w:rsidRPr="001302BC">
        <w:rPr>
          <w:rFonts w:cs="Times New Roman"/>
          <w:sz w:val="22"/>
          <w:rtl/>
        </w:rPr>
        <w:t xml:space="preserve"> </w:t>
      </w:r>
      <w:r>
        <w:rPr>
          <w:rFonts w:cs="Times New Roman" w:hint="cs"/>
          <w:sz w:val="22"/>
          <w:rtl/>
        </w:rPr>
        <w:t>(</w:t>
      </w:r>
      <w:r w:rsidRPr="001302BC">
        <w:rPr>
          <w:rFonts w:cs="Times New Roman"/>
          <w:sz w:val="22"/>
          <w:rtl/>
        </w:rPr>
        <w:t>מעשי מצרים פרק כד פירוש ההגדה)</w:t>
      </w:r>
      <w:r>
        <w:rPr>
          <w:rFonts w:cs="Times New Roman" w:hint="cs"/>
          <w:sz w:val="22"/>
          <w:rtl/>
        </w:rPr>
        <w:t>:</w:t>
      </w:r>
      <w:r>
        <w:rPr>
          <w:rFonts w:hint="cs"/>
          <w:sz w:val="22"/>
          <w:rtl/>
        </w:rPr>
        <w:t xml:space="preserve"> "</w:t>
      </w:r>
      <w:r w:rsidRPr="001302BC">
        <w:rPr>
          <w:rFonts w:cs="Times New Roman"/>
          <w:sz w:val="22"/>
          <w:rtl/>
        </w:rPr>
        <w:t>והקב"ה מצילנו מידם, כי בזה יהיה הפרסום מיכולתו יתברך ואהבתו אלינו בכל דור ודור</w:t>
      </w:r>
      <w:r>
        <w:rPr>
          <w:rFonts w:cs="Times New Roman" w:hint="cs"/>
          <w:sz w:val="22"/>
          <w:rtl/>
        </w:rPr>
        <w:t>"</w:t>
      </w:r>
    </w:p>
    <w:p w14:paraId="296BBB03" w14:textId="77777777" w:rsidR="005E2742" w:rsidRDefault="005E2742" w:rsidP="005E2742">
      <w:pPr>
        <w:pStyle w:val="2"/>
        <w:rPr>
          <w:rtl/>
        </w:rPr>
      </w:pPr>
      <w:r w:rsidRPr="00832089">
        <w:rPr>
          <w:rtl/>
        </w:rPr>
        <w:t>צֵא וּלְמַד מַה בִּקֵּש לָבָן הָאֲרַמ</w:t>
      </w:r>
      <w:r w:rsidRPr="00832089">
        <w:rPr>
          <w:rFonts w:hint="cs"/>
          <w:rtl/>
        </w:rPr>
        <w:t>ּ</w:t>
      </w:r>
      <w:r w:rsidRPr="00832089">
        <w:rPr>
          <w:rtl/>
        </w:rPr>
        <w:t>ִי לַעֲשׂוֹת לְיַעֲקֹב אָבִינוּ. שֶׁפַּרְעֹה לֹא גָזַר אֶלָּא עַל הַזְּכָרִים</w:t>
      </w:r>
      <w:r w:rsidRPr="00832089">
        <w:rPr>
          <w:rFonts w:hint="cs"/>
          <w:rtl/>
        </w:rPr>
        <w:t>,</w:t>
      </w:r>
      <w:r w:rsidRPr="00832089">
        <w:rPr>
          <w:rtl/>
        </w:rPr>
        <w:t xml:space="preserve"> וְלָבָן בִּקֵּשׁ לַעֲקוֹר אֶת </w:t>
      </w:r>
      <w:proofErr w:type="spellStart"/>
      <w:r w:rsidRPr="00832089">
        <w:rPr>
          <w:rtl/>
        </w:rPr>
        <w:t>הַכֹּל</w:t>
      </w:r>
      <w:proofErr w:type="spellEnd"/>
      <w:r w:rsidRPr="00832089">
        <w:rPr>
          <w:rtl/>
        </w:rPr>
        <w:t>.</w:t>
      </w:r>
      <w:r>
        <w:rPr>
          <w:rFonts w:hint="cs"/>
          <w:rtl/>
        </w:rPr>
        <w:t xml:space="preserve"> </w:t>
      </w:r>
      <w:r w:rsidRPr="00832089">
        <w:rPr>
          <w:rtl/>
        </w:rPr>
        <w:t>שֶׁנֶּאֱמַר</w:t>
      </w:r>
      <w:r w:rsidRPr="00832089">
        <w:rPr>
          <w:rFonts w:hint="cs"/>
          <w:rtl/>
        </w:rPr>
        <w:t>,</w:t>
      </w:r>
      <w:r w:rsidRPr="00832089">
        <w:rPr>
          <w:rtl/>
        </w:rPr>
        <w:t xml:space="preserve"> (דברים </w:t>
      </w:r>
      <w:proofErr w:type="spellStart"/>
      <w:r w:rsidRPr="00832089">
        <w:rPr>
          <w:rtl/>
        </w:rPr>
        <w:t>כו</w:t>
      </w:r>
      <w:proofErr w:type="spellEnd"/>
      <w:r w:rsidRPr="00832089">
        <w:rPr>
          <w:rtl/>
        </w:rPr>
        <w:t xml:space="preserve"> ה) </w:t>
      </w:r>
      <w:r w:rsidRPr="00832089">
        <w:rPr>
          <w:rFonts w:hint="cs"/>
          <w:rtl/>
        </w:rPr>
        <w:t>"</w:t>
      </w:r>
      <w:r w:rsidRPr="00832089">
        <w:rPr>
          <w:rtl/>
        </w:rPr>
        <w:t>אֲרַמִּי אֹבֵד אָבִי</w:t>
      </w:r>
      <w:r w:rsidRPr="00832089">
        <w:rPr>
          <w:rFonts w:hint="cs"/>
          <w:rtl/>
        </w:rPr>
        <w:t>,</w:t>
      </w:r>
      <w:r w:rsidRPr="00832089">
        <w:rPr>
          <w:rtl/>
        </w:rPr>
        <w:t xml:space="preserve"> וַיֵ</w:t>
      </w:r>
      <w:r w:rsidRPr="00832089">
        <w:rPr>
          <w:rFonts w:hint="cs"/>
          <w:rtl/>
        </w:rPr>
        <w:t>ּ</w:t>
      </w:r>
      <w:r w:rsidRPr="00832089">
        <w:rPr>
          <w:rtl/>
        </w:rPr>
        <w:t xml:space="preserve">רֶד מִצְרַיְמָה, </w:t>
      </w:r>
      <w:proofErr w:type="spellStart"/>
      <w:r>
        <w:rPr>
          <w:rFonts w:hint="cs"/>
          <w:rtl/>
        </w:rPr>
        <w:t>וכו</w:t>
      </w:r>
      <w:proofErr w:type="spellEnd"/>
      <w:r>
        <w:rPr>
          <w:rFonts w:hint="cs"/>
          <w:rtl/>
        </w:rPr>
        <w:t>'.</w:t>
      </w:r>
    </w:p>
    <w:p w14:paraId="24F2192A" w14:textId="77777777" w:rsidR="005E2742" w:rsidRPr="00997745" w:rsidRDefault="005E2742" w:rsidP="005E2742">
      <w:pPr>
        <w:rPr>
          <w:rtl/>
        </w:rPr>
      </w:pPr>
      <w:r>
        <w:rPr>
          <w:rFonts w:cs="Times New Roman" w:hint="cs"/>
          <w:rtl/>
        </w:rPr>
        <w:t xml:space="preserve">כתב בספר </w:t>
      </w:r>
      <w:r w:rsidRPr="00997745">
        <w:rPr>
          <w:rFonts w:cs="Times New Roman" w:hint="cs"/>
          <w:b/>
          <w:bCs/>
          <w:rtl/>
        </w:rPr>
        <w:t>מעשי ה'</w:t>
      </w:r>
      <w:r>
        <w:rPr>
          <w:rFonts w:cs="Times New Roman" w:hint="cs"/>
          <w:rtl/>
        </w:rPr>
        <w:t>: "</w:t>
      </w:r>
      <w:r>
        <w:rPr>
          <w:rFonts w:cs="Times New Roman"/>
          <w:rtl/>
        </w:rPr>
        <w:t xml:space="preserve">והנה לבן היה משתדל להעביר את יעקב על הדת ולפתותו אחרי עבודת אלילים, ולכך אמר ארמי אובד אבי, כי כן נאמר (ישעיהו </w:t>
      </w:r>
      <w:proofErr w:type="spellStart"/>
      <w:r>
        <w:rPr>
          <w:rFonts w:cs="Times New Roman"/>
          <w:rtl/>
        </w:rPr>
        <w:t>כז</w:t>
      </w:r>
      <w:proofErr w:type="spellEnd"/>
      <w:r>
        <w:rPr>
          <w:rFonts w:cs="Times New Roman"/>
          <w:rtl/>
        </w:rPr>
        <w:t xml:space="preserve">, </w:t>
      </w:r>
      <w:proofErr w:type="spellStart"/>
      <w:r>
        <w:rPr>
          <w:rFonts w:cs="Times New Roman"/>
          <w:rtl/>
        </w:rPr>
        <w:t>יג</w:t>
      </w:r>
      <w:proofErr w:type="spellEnd"/>
      <w:r>
        <w:rPr>
          <w:rFonts w:cs="Times New Roman"/>
          <w:rtl/>
        </w:rPr>
        <w:t>) ובאו האובדים מארץ אשור</w:t>
      </w:r>
      <w:r>
        <w:rPr>
          <w:rFonts w:cs="Times New Roman" w:hint="cs"/>
          <w:rtl/>
        </w:rPr>
        <w:t>".</w:t>
      </w:r>
    </w:p>
    <w:p w14:paraId="76BC2723" w14:textId="77777777" w:rsidR="005E2742" w:rsidRDefault="005E2742" w:rsidP="005E2742">
      <w:pPr>
        <w:rPr>
          <w:rFonts w:cs="Times New Roman"/>
          <w:rtl/>
        </w:rPr>
      </w:pPr>
      <w:r>
        <w:rPr>
          <w:rFonts w:cs="Times New Roman" w:hint="cs"/>
          <w:rtl/>
        </w:rPr>
        <w:t>כתב המהר"ל: "</w:t>
      </w:r>
      <w:r w:rsidRPr="002732D4">
        <w:rPr>
          <w:rFonts w:cs="Times New Roman"/>
          <w:rtl/>
        </w:rPr>
        <w:t>כי יש לישראל מתנגדים לא כמו</w:t>
      </w:r>
      <w:r>
        <w:rPr>
          <w:rFonts w:cs="Times New Roman" w:hint="cs"/>
          <w:rtl/>
        </w:rPr>
        <w:t xml:space="preserve"> </w:t>
      </w:r>
      <w:r w:rsidRPr="002732D4">
        <w:rPr>
          <w:rFonts w:cs="Times New Roman"/>
          <w:rtl/>
        </w:rPr>
        <w:t>שאר מתנגדים שבאו בשביל סבה, אבל יש להם לישראל שונאים ואויבים מבלי סב</w:t>
      </w:r>
      <w:r>
        <w:rPr>
          <w:rFonts w:cs="Times New Roman" w:hint="cs"/>
          <w:rtl/>
        </w:rPr>
        <w:t xml:space="preserve">ה וכו' </w:t>
      </w:r>
      <w:r w:rsidRPr="009B60B4">
        <w:rPr>
          <w:rFonts w:cs="Times New Roman"/>
          <w:rtl/>
        </w:rPr>
        <w:t>כי לא עשו</w:t>
      </w:r>
      <w:r>
        <w:rPr>
          <w:rFonts w:cs="Times New Roman" w:hint="cs"/>
          <w:rtl/>
        </w:rPr>
        <w:t xml:space="preserve"> </w:t>
      </w:r>
      <w:r w:rsidRPr="009B60B4">
        <w:rPr>
          <w:rFonts w:cs="Times New Roman"/>
          <w:rtl/>
        </w:rPr>
        <w:t>מאומה לפרע</w:t>
      </w:r>
      <w:r>
        <w:rPr>
          <w:rFonts w:cs="Times New Roman" w:hint="cs"/>
          <w:rtl/>
        </w:rPr>
        <w:t>ה</w:t>
      </w:r>
      <w:r w:rsidRPr="009B60B4">
        <w:rPr>
          <w:rFonts w:cs="Times New Roman"/>
          <w:rtl/>
        </w:rPr>
        <w:t xml:space="preserve"> וגזר על הזכרים,</w:t>
      </w:r>
      <w:r>
        <w:rPr>
          <w:rFonts w:cs="Times New Roman" w:hint="cs"/>
          <w:rtl/>
        </w:rPr>
        <w:t xml:space="preserve"> וכן השנאה ללבן היה גם כן מבלי סיבה כי לא עשה לו יעקב רק טובות </w:t>
      </w:r>
      <w:proofErr w:type="spellStart"/>
      <w:r>
        <w:rPr>
          <w:rFonts w:cs="Times New Roman" w:hint="cs"/>
          <w:rtl/>
        </w:rPr>
        <w:t>וכו</w:t>
      </w:r>
      <w:proofErr w:type="spellEnd"/>
      <w:r>
        <w:rPr>
          <w:rFonts w:cs="Times New Roman" w:hint="cs"/>
          <w:rtl/>
        </w:rPr>
        <w:t>'"</w:t>
      </w:r>
    </w:p>
    <w:p w14:paraId="2B36637A" w14:textId="77777777" w:rsidR="005E2742" w:rsidRPr="002732D4" w:rsidRDefault="005E2742" w:rsidP="005E2742">
      <w:r>
        <w:rPr>
          <w:rFonts w:cs="Times New Roman" w:hint="cs"/>
          <w:rtl/>
        </w:rPr>
        <w:t xml:space="preserve">כתב </w:t>
      </w:r>
      <w:proofErr w:type="spellStart"/>
      <w:r w:rsidRPr="002732D4">
        <w:rPr>
          <w:rFonts w:cs="Times New Roman" w:hint="cs"/>
          <w:b/>
          <w:bCs/>
          <w:rtl/>
        </w:rPr>
        <w:t>בהעמק</w:t>
      </w:r>
      <w:proofErr w:type="spellEnd"/>
      <w:r w:rsidRPr="002732D4">
        <w:rPr>
          <w:rFonts w:cs="Times New Roman" w:hint="cs"/>
          <w:b/>
          <w:bCs/>
          <w:rtl/>
        </w:rPr>
        <w:t xml:space="preserve"> דבר</w:t>
      </w:r>
      <w:r>
        <w:rPr>
          <w:rFonts w:cs="Times New Roman" w:hint="cs"/>
          <w:rtl/>
        </w:rPr>
        <w:t>: "</w:t>
      </w:r>
      <w:r w:rsidRPr="002732D4">
        <w:rPr>
          <w:rFonts w:cs="Times New Roman"/>
          <w:rtl/>
        </w:rPr>
        <w:t xml:space="preserve">ארמי אבד אבי וירד מצרימה ויגר שם וגו׳. משמעות הלשון שבשביל שהיה ארמי אובד אבי ע״כ ירד מצרימה. והוא פלא. אלא כך הפי׳ עפ״י דאי׳ בפסחים ר״פ </w:t>
      </w:r>
      <w:proofErr w:type="spellStart"/>
      <w:r w:rsidRPr="002732D4">
        <w:rPr>
          <w:rFonts w:cs="Times New Roman"/>
          <w:rtl/>
        </w:rPr>
        <w:t>האשה</w:t>
      </w:r>
      <w:proofErr w:type="spellEnd"/>
      <w:r w:rsidRPr="002732D4">
        <w:rPr>
          <w:rFonts w:cs="Times New Roman"/>
          <w:rtl/>
        </w:rPr>
        <w:t xml:space="preserve"> </w:t>
      </w:r>
      <w:proofErr w:type="spellStart"/>
      <w:r w:rsidRPr="002732D4">
        <w:rPr>
          <w:rFonts w:cs="Times New Roman"/>
          <w:rtl/>
        </w:rPr>
        <w:t>ראוין</w:t>
      </w:r>
      <w:proofErr w:type="spellEnd"/>
      <w:r w:rsidRPr="002732D4">
        <w:rPr>
          <w:rFonts w:cs="Times New Roman"/>
          <w:rtl/>
        </w:rPr>
        <w:t xml:space="preserve"> ישראל להיות </w:t>
      </w:r>
      <w:proofErr w:type="spellStart"/>
      <w:r w:rsidRPr="002732D4">
        <w:rPr>
          <w:rFonts w:cs="Times New Roman"/>
          <w:rtl/>
        </w:rPr>
        <w:t>גולין</w:t>
      </w:r>
      <w:proofErr w:type="spellEnd"/>
      <w:r w:rsidRPr="002732D4">
        <w:rPr>
          <w:rFonts w:cs="Times New Roman"/>
          <w:rtl/>
        </w:rPr>
        <w:t xml:space="preserve"> לארם וכשראה הקב״ה אכזריות של ארם עמד והגלן לבבל [</w:t>
      </w:r>
      <w:proofErr w:type="spellStart"/>
      <w:r w:rsidRPr="002732D4">
        <w:rPr>
          <w:rFonts w:cs="Times New Roman"/>
          <w:rtl/>
        </w:rPr>
        <w:t>ובגיטין</w:t>
      </w:r>
      <w:proofErr w:type="spellEnd"/>
      <w:r w:rsidRPr="002732D4">
        <w:rPr>
          <w:rFonts w:cs="Times New Roman"/>
          <w:rtl/>
        </w:rPr>
        <w:t xml:space="preserve"> ד׳ י״ז היה משמע דצ״ל אדום </w:t>
      </w:r>
      <w:proofErr w:type="spellStart"/>
      <w:r w:rsidRPr="002732D4">
        <w:rPr>
          <w:rFonts w:cs="Times New Roman"/>
          <w:rtl/>
        </w:rPr>
        <w:t>דקאי</w:t>
      </w:r>
      <w:proofErr w:type="spellEnd"/>
      <w:r w:rsidRPr="002732D4">
        <w:rPr>
          <w:rFonts w:cs="Times New Roman"/>
          <w:rtl/>
        </w:rPr>
        <w:t xml:space="preserve"> על מה שאמר או בטולך או </w:t>
      </w:r>
      <w:proofErr w:type="spellStart"/>
      <w:r w:rsidRPr="002732D4">
        <w:rPr>
          <w:rFonts w:cs="Times New Roman"/>
          <w:rtl/>
        </w:rPr>
        <w:t>בטולא</w:t>
      </w:r>
      <w:proofErr w:type="spellEnd"/>
      <w:r w:rsidRPr="002732D4">
        <w:rPr>
          <w:rFonts w:cs="Times New Roman"/>
          <w:rtl/>
        </w:rPr>
        <w:t xml:space="preserve"> דבר עשו. אבל באמת עיקר </w:t>
      </w:r>
      <w:proofErr w:type="spellStart"/>
      <w:r w:rsidRPr="002732D4">
        <w:rPr>
          <w:rFonts w:cs="Times New Roman"/>
          <w:rtl/>
        </w:rPr>
        <w:t>הנוס</w:t>
      </w:r>
      <w:proofErr w:type="spellEnd"/>
      <w:r w:rsidRPr="002732D4">
        <w:rPr>
          <w:rFonts w:cs="Times New Roman"/>
          <w:rtl/>
        </w:rPr>
        <w:t xml:space="preserve">׳ ארם ושם לא מקשה אלא על מה שהתרעם על גלות בבל שהוא רע. והרי בבית ראשון עמד והגלן לבבל] </w:t>
      </w:r>
      <w:proofErr w:type="spellStart"/>
      <w:r w:rsidRPr="002732D4">
        <w:rPr>
          <w:rFonts w:cs="Times New Roman"/>
          <w:rtl/>
        </w:rPr>
        <w:t>וה״נ</w:t>
      </w:r>
      <w:proofErr w:type="spellEnd"/>
      <w:r w:rsidRPr="002732D4">
        <w:rPr>
          <w:rFonts w:cs="Times New Roman"/>
          <w:rtl/>
        </w:rPr>
        <w:t xml:space="preserve"> היה ביעקב אבינו שראוי היה להיות גולה מגזרת ה׳ </w:t>
      </w:r>
      <w:proofErr w:type="spellStart"/>
      <w:r w:rsidRPr="002732D4">
        <w:rPr>
          <w:rFonts w:cs="Times New Roman"/>
          <w:rtl/>
        </w:rPr>
        <w:t>לא״א</w:t>
      </w:r>
      <w:proofErr w:type="spellEnd"/>
      <w:r w:rsidRPr="002732D4">
        <w:rPr>
          <w:rFonts w:cs="Times New Roman"/>
          <w:rtl/>
        </w:rPr>
        <w:t xml:space="preserve"> ובהיות יעקב בארם כ״ב שנים היה ראוי להיות נשאר שם בגלות אבל ראה הקב״ה אכזריות של לבן שהיה אובד אבי. ע״כ הוציאו משם והגלהו למצרים</w:t>
      </w:r>
      <w:r>
        <w:rPr>
          <w:rFonts w:cs="Times New Roman" w:hint="cs"/>
          <w:rtl/>
        </w:rPr>
        <w:t>".</w:t>
      </w:r>
    </w:p>
    <w:p w14:paraId="6092F93D" w14:textId="77777777" w:rsidR="005E2742" w:rsidRDefault="005E2742" w:rsidP="005E2742">
      <w:pPr>
        <w:pStyle w:val="2"/>
        <w:rPr>
          <w:rtl/>
        </w:rPr>
      </w:pPr>
      <w:r w:rsidRPr="00832089">
        <w:rPr>
          <w:rFonts w:hint="cs"/>
          <w:rtl/>
        </w:rPr>
        <w:t>"</w:t>
      </w:r>
      <w:r w:rsidRPr="00832089">
        <w:rPr>
          <w:rtl/>
        </w:rPr>
        <w:t>וַיֵ</w:t>
      </w:r>
      <w:r w:rsidRPr="00832089">
        <w:rPr>
          <w:rFonts w:hint="cs"/>
          <w:rtl/>
        </w:rPr>
        <w:t>ּ</w:t>
      </w:r>
      <w:r w:rsidRPr="00832089">
        <w:rPr>
          <w:rtl/>
        </w:rPr>
        <w:t>רֶד מִצְרַיְמָה</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אָנוּס עַל פִּי הַדִּבּוּר.</w:t>
      </w:r>
    </w:p>
    <w:p w14:paraId="017082AA" w14:textId="77777777" w:rsidR="005E2742" w:rsidRPr="00832089" w:rsidRDefault="005E2742" w:rsidP="005E2742">
      <w:r>
        <w:rPr>
          <w:rFonts w:cs="Times New Roman" w:hint="cs"/>
          <w:rtl/>
        </w:rPr>
        <w:t xml:space="preserve">כתב </w:t>
      </w:r>
      <w:proofErr w:type="spellStart"/>
      <w:r w:rsidRPr="00384D6A">
        <w:rPr>
          <w:rFonts w:cs="Times New Roman" w:hint="cs"/>
          <w:b/>
          <w:bCs/>
          <w:rtl/>
        </w:rPr>
        <w:t>האבודרהם</w:t>
      </w:r>
      <w:proofErr w:type="spellEnd"/>
      <w:r>
        <w:rPr>
          <w:rFonts w:cs="Times New Roman" w:hint="cs"/>
          <w:rtl/>
        </w:rPr>
        <w:t>:</w:t>
      </w:r>
      <w:r>
        <w:rPr>
          <w:rFonts w:hint="cs"/>
          <w:rtl/>
        </w:rPr>
        <w:t xml:space="preserve"> "</w:t>
      </w:r>
      <w:r>
        <w:rPr>
          <w:rFonts w:cs="Times New Roman"/>
          <w:rtl/>
        </w:rPr>
        <w:t xml:space="preserve">אנוס על פי הדבור על </w:t>
      </w:r>
      <w:proofErr w:type="spellStart"/>
      <w:r>
        <w:rPr>
          <w:rFonts w:cs="Times New Roman"/>
          <w:rtl/>
        </w:rPr>
        <w:t>כרחו</w:t>
      </w:r>
      <w:proofErr w:type="spellEnd"/>
      <w:r>
        <w:rPr>
          <w:rFonts w:cs="Times New Roman"/>
          <w:rtl/>
        </w:rPr>
        <w:t xml:space="preserve"> ירד למצרים שאמר לו הקדוש ברוך הוא אל תירא מרדה מצרימה (ברא' מה, יד) נמצא שמוכרח לירד לשם עד שאמר לו אנכי ארד עמך מצרימה.</w:t>
      </w:r>
      <w:r>
        <w:rPr>
          <w:rFonts w:hint="cs"/>
          <w:rtl/>
        </w:rPr>
        <w:t xml:space="preserve"> </w:t>
      </w:r>
      <w:r>
        <w:rPr>
          <w:rFonts w:cs="Times New Roman"/>
          <w:rtl/>
        </w:rPr>
        <w:t>הדבר הוא רוח הקדש שנאמר והנביאים יהיו לרוח והדבר אין בהם</w:t>
      </w:r>
      <w:r>
        <w:rPr>
          <w:rFonts w:cs="Times New Roman" w:hint="cs"/>
          <w:rtl/>
        </w:rPr>
        <w:t>"</w:t>
      </w:r>
      <w:r>
        <w:rPr>
          <w:rFonts w:cs="Times New Roman"/>
          <w:rtl/>
        </w:rPr>
        <w:t>.</w:t>
      </w:r>
    </w:p>
    <w:p w14:paraId="54515DA4" w14:textId="77777777" w:rsidR="005E2742" w:rsidRDefault="005E2742" w:rsidP="005E2742">
      <w:pPr>
        <w:pStyle w:val="2"/>
        <w:rPr>
          <w:rtl/>
        </w:rPr>
      </w:pPr>
      <w:r w:rsidRPr="00832089">
        <w:rPr>
          <w:rFonts w:hint="cs"/>
          <w:rtl/>
        </w:rPr>
        <w:lastRenderedPageBreak/>
        <w:t>"</w:t>
      </w:r>
      <w:r w:rsidRPr="00832089">
        <w:rPr>
          <w:rtl/>
        </w:rPr>
        <w:t>וַיָּגָר שָׁם</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מְלַמֵּד שֶׁל</w:t>
      </w:r>
      <w:r w:rsidRPr="00832089">
        <w:rPr>
          <w:rFonts w:hint="cs"/>
          <w:rtl/>
        </w:rPr>
        <w:t>ּ</w:t>
      </w:r>
      <w:r w:rsidRPr="00832089">
        <w:rPr>
          <w:rtl/>
        </w:rPr>
        <w:t>ֹא יָרַד יַעֲקֹב אָבִינוּ לְהִשְׁתַּקֵ</w:t>
      </w:r>
      <w:r w:rsidRPr="00832089">
        <w:rPr>
          <w:rFonts w:hint="cs"/>
          <w:rtl/>
        </w:rPr>
        <w:t>ּ</w:t>
      </w:r>
      <w:r w:rsidRPr="00832089">
        <w:rPr>
          <w:rtl/>
        </w:rPr>
        <w:t>עַ בְּמִצְרַיִם</w:t>
      </w:r>
      <w:r w:rsidRPr="00832089">
        <w:rPr>
          <w:rFonts w:hint="cs"/>
          <w:rtl/>
        </w:rPr>
        <w:t>,</w:t>
      </w:r>
      <w:r w:rsidRPr="00832089">
        <w:rPr>
          <w:rtl/>
        </w:rPr>
        <w:t xml:space="preserve"> </w:t>
      </w:r>
      <w:r>
        <w:rPr>
          <w:rFonts w:hint="cs"/>
          <w:rtl/>
        </w:rPr>
        <w:t>וכו'</w:t>
      </w:r>
    </w:p>
    <w:p w14:paraId="50824B06" w14:textId="77777777" w:rsidR="005E2742" w:rsidRDefault="005E2742" w:rsidP="005E2742">
      <w:pPr>
        <w:rPr>
          <w:rFonts w:cs="Times New Roman"/>
          <w:rtl/>
        </w:rPr>
      </w:pPr>
      <w:r>
        <w:rPr>
          <w:rFonts w:hint="cs"/>
          <w:rtl/>
        </w:rPr>
        <w:t xml:space="preserve">כתב </w:t>
      </w:r>
      <w:proofErr w:type="spellStart"/>
      <w:r w:rsidRPr="00384D6A">
        <w:rPr>
          <w:rFonts w:hint="cs"/>
          <w:b/>
          <w:bCs/>
          <w:rtl/>
        </w:rPr>
        <w:t>הגר"א</w:t>
      </w:r>
      <w:proofErr w:type="spellEnd"/>
      <w:r>
        <w:rPr>
          <w:rFonts w:hint="cs"/>
          <w:rtl/>
        </w:rPr>
        <w:t>: "</w:t>
      </w:r>
      <w:r>
        <w:rPr>
          <w:rFonts w:cs="Times New Roman" w:hint="cs"/>
          <w:rtl/>
        </w:rPr>
        <w:t>ש</w:t>
      </w:r>
      <w:r>
        <w:rPr>
          <w:rFonts w:cs="Times New Roman"/>
          <w:rtl/>
        </w:rPr>
        <w:t>לא</w:t>
      </w:r>
      <w:r>
        <w:rPr>
          <w:rFonts w:hint="cs"/>
          <w:rtl/>
        </w:rPr>
        <w:t xml:space="preserve"> </w:t>
      </w:r>
      <w:r>
        <w:rPr>
          <w:rFonts w:cs="Times New Roman"/>
          <w:rtl/>
        </w:rPr>
        <w:t>ירד להשתקע, פי׳ להיות ש</w:t>
      </w:r>
      <w:r>
        <w:rPr>
          <w:rFonts w:cs="Times New Roman" w:hint="cs"/>
          <w:rtl/>
        </w:rPr>
        <w:t>ם</w:t>
      </w:r>
      <w:r>
        <w:rPr>
          <w:rFonts w:cs="Times New Roman"/>
          <w:rtl/>
        </w:rPr>
        <w:t xml:space="preserve"> שק</w:t>
      </w:r>
      <w:r>
        <w:rPr>
          <w:rFonts w:cs="Times New Roman" w:hint="cs"/>
          <w:rtl/>
        </w:rPr>
        <w:t>ו</w:t>
      </w:r>
      <w:r>
        <w:rPr>
          <w:rFonts w:cs="Times New Roman"/>
          <w:rtl/>
        </w:rPr>
        <w:t>ע אלא ל</w:t>
      </w:r>
      <w:r>
        <w:rPr>
          <w:rFonts w:cs="Times New Roman" w:hint="cs"/>
          <w:rtl/>
        </w:rPr>
        <w:t>גו</w:t>
      </w:r>
      <w:r>
        <w:rPr>
          <w:rFonts w:cs="Times New Roman"/>
          <w:rtl/>
        </w:rPr>
        <w:t xml:space="preserve">ר </w:t>
      </w:r>
      <w:r>
        <w:rPr>
          <w:rFonts w:cs="Times New Roman" w:hint="cs"/>
          <w:rtl/>
        </w:rPr>
        <w:t>שם</w:t>
      </w:r>
      <w:r>
        <w:rPr>
          <w:rFonts w:hint="cs"/>
          <w:rtl/>
        </w:rPr>
        <w:t xml:space="preserve"> </w:t>
      </w:r>
      <w:r>
        <w:rPr>
          <w:rFonts w:cs="Times New Roman"/>
          <w:rtl/>
        </w:rPr>
        <w:t>לפי שעה שא</w:t>
      </w:r>
      <w:r>
        <w:rPr>
          <w:rFonts w:cs="Times New Roman" w:hint="cs"/>
          <w:rtl/>
        </w:rPr>
        <w:t>ם</w:t>
      </w:r>
      <w:r>
        <w:rPr>
          <w:rFonts w:cs="Times New Roman"/>
          <w:rtl/>
        </w:rPr>
        <w:t xml:space="preserve"> </w:t>
      </w:r>
      <w:proofErr w:type="spellStart"/>
      <w:r>
        <w:rPr>
          <w:rFonts w:cs="Times New Roman"/>
          <w:rtl/>
        </w:rPr>
        <w:t>היתה</w:t>
      </w:r>
      <w:proofErr w:type="spellEnd"/>
      <w:r>
        <w:rPr>
          <w:rFonts w:cs="Times New Roman"/>
          <w:rtl/>
        </w:rPr>
        <w:t xml:space="preserve"> כוונתו להשתקע לא היו </w:t>
      </w:r>
      <w:proofErr w:type="spellStart"/>
      <w:r>
        <w:rPr>
          <w:rFonts w:cs="Times New Roman"/>
          <w:rtl/>
        </w:rPr>
        <w:t>יכולין</w:t>
      </w:r>
      <w:proofErr w:type="spellEnd"/>
      <w:r>
        <w:rPr>
          <w:rFonts w:hint="cs"/>
          <w:rtl/>
        </w:rPr>
        <w:t xml:space="preserve"> </w:t>
      </w:r>
      <w:proofErr w:type="spellStart"/>
      <w:r>
        <w:rPr>
          <w:rFonts w:cs="Times New Roman"/>
          <w:rtl/>
        </w:rPr>
        <w:t>ל</w:t>
      </w:r>
      <w:r>
        <w:rPr>
          <w:rFonts w:cs="Times New Roman" w:hint="cs"/>
          <w:rtl/>
        </w:rPr>
        <w:t>הג</w:t>
      </w:r>
      <w:r>
        <w:rPr>
          <w:rFonts w:cs="Times New Roman"/>
          <w:rtl/>
        </w:rPr>
        <w:t>אל</w:t>
      </w:r>
      <w:proofErr w:type="spellEnd"/>
      <w:r>
        <w:rPr>
          <w:rFonts w:cs="Times New Roman"/>
          <w:rtl/>
        </w:rPr>
        <w:t xml:space="preserve">. אך </w:t>
      </w:r>
      <w:r>
        <w:rPr>
          <w:rFonts w:cs="Times New Roman" w:hint="cs"/>
          <w:rtl/>
        </w:rPr>
        <w:t>ז</w:t>
      </w:r>
      <w:r>
        <w:rPr>
          <w:rFonts w:cs="Times New Roman"/>
          <w:rtl/>
        </w:rPr>
        <w:t xml:space="preserve">את </w:t>
      </w:r>
      <w:proofErr w:type="spellStart"/>
      <w:r>
        <w:rPr>
          <w:rFonts w:cs="Times New Roman"/>
          <w:rtl/>
        </w:rPr>
        <w:t>היתה</w:t>
      </w:r>
      <w:proofErr w:type="spellEnd"/>
      <w:r>
        <w:rPr>
          <w:rFonts w:cs="Times New Roman"/>
          <w:rtl/>
        </w:rPr>
        <w:t xml:space="preserve"> </w:t>
      </w:r>
      <w:r>
        <w:rPr>
          <w:rFonts w:cs="Times New Roman" w:hint="cs"/>
          <w:rtl/>
        </w:rPr>
        <w:t>מ</w:t>
      </w:r>
      <w:r>
        <w:rPr>
          <w:rFonts w:cs="Times New Roman"/>
          <w:rtl/>
        </w:rPr>
        <w:t>את הקב</w:t>
      </w:r>
      <w:r>
        <w:rPr>
          <w:rFonts w:cs="Times New Roman" w:hint="cs"/>
          <w:rtl/>
        </w:rPr>
        <w:t>"</w:t>
      </w:r>
      <w:r>
        <w:rPr>
          <w:rFonts w:cs="Times New Roman"/>
          <w:rtl/>
        </w:rPr>
        <w:t>ה שלא היה</w:t>
      </w:r>
      <w:r>
        <w:rPr>
          <w:rFonts w:hint="cs"/>
          <w:rtl/>
        </w:rPr>
        <w:t xml:space="preserve"> </w:t>
      </w:r>
      <w:r>
        <w:rPr>
          <w:rFonts w:cs="Times New Roman"/>
          <w:rtl/>
        </w:rPr>
        <w:t>מתחלה כוונתו א</w:t>
      </w:r>
      <w:r>
        <w:rPr>
          <w:rFonts w:cs="Times New Roman" w:hint="cs"/>
          <w:rtl/>
        </w:rPr>
        <w:t>ל</w:t>
      </w:r>
      <w:r>
        <w:rPr>
          <w:rFonts w:cs="Times New Roman"/>
          <w:rtl/>
        </w:rPr>
        <w:t>א לפי שעה</w:t>
      </w:r>
      <w:r>
        <w:rPr>
          <w:rFonts w:cs="Times New Roman" w:hint="cs"/>
          <w:rtl/>
        </w:rPr>
        <w:t>".</w:t>
      </w:r>
    </w:p>
    <w:p w14:paraId="612916DD" w14:textId="77777777" w:rsidR="005E2742" w:rsidRDefault="005E2742" w:rsidP="005E2742">
      <w:pPr>
        <w:pStyle w:val="2"/>
        <w:rPr>
          <w:rtl/>
        </w:rPr>
      </w:pPr>
      <w:r w:rsidRPr="00832089">
        <w:rPr>
          <w:rFonts w:hint="cs"/>
          <w:rtl/>
        </w:rPr>
        <w:t>"</w:t>
      </w:r>
      <w:r w:rsidRPr="00832089">
        <w:rPr>
          <w:rtl/>
        </w:rPr>
        <w:t>וַיָּגָר שָׁם</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מְלַמֵּד שֶׁל</w:t>
      </w:r>
      <w:r w:rsidRPr="00832089">
        <w:rPr>
          <w:rFonts w:hint="cs"/>
          <w:rtl/>
        </w:rPr>
        <w:t>ּ</w:t>
      </w:r>
      <w:r w:rsidRPr="00832089">
        <w:rPr>
          <w:rtl/>
        </w:rPr>
        <w:t>ֹא יָרַד יַעֲקֹב אָבִינוּ לְהִשְׁתַּקֵ</w:t>
      </w:r>
      <w:r w:rsidRPr="00832089">
        <w:rPr>
          <w:rFonts w:hint="cs"/>
          <w:rtl/>
        </w:rPr>
        <w:t>ּ</w:t>
      </w:r>
      <w:r w:rsidRPr="00832089">
        <w:rPr>
          <w:rtl/>
        </w:rPr>
        <w:t>עַ בְּמִצְרַיִם</w:t>
      </w:r>
      <w:r w:rsidRPr="00832089">
        <w:rPr>
          <w:rFonts w:hint="cs"/>
          <w:rtl/>
        </w:rPr>
        <w:t>,</w:t>
      </w:r>
      <w:r w:rsidRPr="00832089">
        <w:rPr>
          <w:rtl/>
        </w:rPr>
        <w:t xml:space="preserve"> </w:t>
      </w:r>
      <w:r>
        <w:rPr>
          <w:rFonts w:hint="cs"/>
          <w:rtl/>
        </w:rPr>
        <w:t>וכו'</w:t>
      </w:r>
    </w:p>
    <w:p w14:paraId="005F1659" w14:textId="77777777" w:rsidR="005E2742" w:rsidRPr="00997745" w:rsidRDefault="005E2742" w:rsidP="005E2742">
      <w:pPr>
        <w:rPr>
          <w:rFonts w:cs="Times New Roman"/>
        </w:rPr>
      </w:pPr>
      <w:r>
        <w:rPr>
          <w:rFonts w:hint="cs"/>
          <w:rtl/>
        </w:rPr>
        <w:t xml:space="preserve">כתב </w:t>
      </w:r>
      <w:proofErr w:type="spellStart"/>
      <w:r w:rsidRPr="00384D6A">
        <w:rPr>
          <w:rFonts w:hint="cs"/>
          <w:b/>
          <w:bCs/>
          <w:rtl/>
        </w:rPr>
        <w:t>הגר"א</w:t>
      </w:r>
      <w:proofErr w:type="spellEnd"/>
      <w:r>
        <w:rPr>
          <w:rFonts w:hint="cs"/>
          <w:rtl/>
        </w:rPr>
        <w:t>: "</w:t>
      </w:r>
      <w:r>
        <w:rPr>
          <w:rFonts w:cs="Times New Roman" w:hint="cs"/>
          <w:rtl/>
        </w:rPr>
        <w:t>ש</w:t>
      </w:r>
      <w:r>
        <w:rPr>
          <w:rFonts w:cs="Times New Roman"/>
          <w:rtl/>
        </w:rPr>
        <w:t>לא</w:t>
      </w:r>
      <w:r>
        <w:rPr>
          <w:rFonts w:hint="cs"/>
          <w:rtl/>
        </w:rPr>
        <w:t xml:space="preserve"> </w:t>
      </w:r>
      <w:r>
        <w:rPr>
          <w:rFonts w:cs="Times New Roman"/>
          <w:rtl/>
        </w:rPr>
        <w:t>ירד להשתקע, פי׳ להיות ש</w:t>
      </w:r>
      <w:r>
        <w:rPr>
          <w:rFonts w:cs="Times New Roman" w:hint="cs"/>
          <w:rtl/>
        </w:rPr>
        <w:t>ם</w:t>
      </w:r>
      <w:r>
        <w:rPr>
          <w:rFonts w:cs="Times New Roman"/>
          <w:rtl/>
        </w:rPr>
        <w:t xml:space="preserve"> שק</w:t>
      </w:r>
      <w:r>
        <w:rPr>
          <w:rFonts w:cs="Times New Roman" w:hint="cs"/>
          <w:rtl/>
        </w:rPr>
        <w:t>ו</w:t>
      </w:r>
      <w:r>
        <w:rPr>
          <w:rFonts w:cs="Times New Roman"/>
          <w:rtl/>
        </w:rPr>
        <w:t>ע אלא ל</w:t>
      </w:r>
      <w:r>
        <w:rPr>
          <w:rFonts w:cs="Times New Roman" w:hint="cs"/>
          <w:rtl/>
        </w:rPr>
        <w:t>גו</w:t>
      </w:r>
      <w:r>
        <w:rPr>
          <w:rFonts w:cs="Times New Roman"/>
          <w:rtl/>
        </w:rPr>
        <w:t xml:space="preserve">ר </w:t>
      </w:r>
      <w:r>
        <w:rPr>
          <w:rFonts w:cs="Times New Roman" w:hint="cs"/>
          <w:rtl/>
        </w:rPr>
        <w:t>שם</w:t>
      </w:r>
      <w:r>
        <w:rPr>
          <w:rFonts w:hint="cs"/>
          <w:rtl/>
        </w:rPr>
        <w:t xml:space="preserve"> </w:t>
      </w:r>
      <w:r>
        <w:rPr>
          <w:rFonts w:cs="Times New Roman"/>
          <w:rtl/>
        </w:rPr>
        <w:t>לפי שעה שא</w:t>
      </w:r>
      <w:r>
        <w:rPr>
          <w:rFonts w:cs="Times New Roman" w:hint="cs"/>
          <w:rtl/>
        </w:rPr>
        <w:t>ם</w:t>
      </w:r>
      <w:r>
        <w:rPr>
          <w:rFonts w:cs="Times New Roman"/>
          <w:rtl/>
        </w:rPr>
        <w:t xml:space="preserve"> </w:t>
      </w:r>
      <w:proofErr w:type="spellStart"/>
      <w:r>
        <w:rPr>
          <w:rFonts w:cs="Times New Roman"/>
          <w:rtl/>
        </w:rPr>
        <w:t>היתה</w:t>
      </w:r>
      <w:proofErr w:type="spellEnd"/>
      <w:r>
        <w:rPr>
          <w:rFonts w:cs="Times New Roman"/>
          <w:rtl/>
        </w:rPr>
        <w:t xml:space="preserve"> כוונתו להשתקע לא היו </w:t>
      </w:r>
      <w:proofErr w:type="spellStart"/>
      <w:r>
        <w:rPr>
          <w:rFonts w:cs="Times New Roman"/>
          <w:rtl/>
        </w:rPr>
        <w:t>יכולין</w:t>
      </w:r>
      <w:proofErr w:type="spellEnd"/>
      <w:r>
        <w:rPr>
          <w:rFonts w:hint="cs"/>
          <w:rtl/>
        </w:rPr>
        <w:t xml:space="preserve"> </w:t>
      </w:r>
      <w:proofErr w:type="spellStart"/>
      <w:r>
        <w:rPr>
          <w:rFonts w:cs="Times New Roman"/>
          <w:rtl/>
        </w:rPr>
        <w:t>ל</w:t>
      </w:r>
      <w:r>
        <w:rPr>
          <w:rFonts w:cs="Times New Roman" w:hint="cs"/>
          <w:rtl/>
        </w:rPr>
        <w:t>הג</w:t>
      </w:r>
      <w:r>
        <w:rPr>
          <w:rFonts w:cs="Times New Roman"/>
          <w:rtl/>
        </w:rPr>
        <w:t>אל</w:t>
      </w:r>
      <w:proofErr w:type="spellEnd"/>
      <w:r>
        <w:rPr>
          <w:rFonts w:cs="Times New Roman"/>
          <w:rtl/>
        </w:rPr>
        <w:t xml:space="preserve">. אך </w:t>
      </w:r>
      <w:r>
        <w:rPr>
          <w:rFonts w:cs="Times New Roman" w:hint="cs"/>
          <w:rtl/>
        </w:rPr>
        <w:t>ז</w:t>
      </w:r>
      <w:r>
        <w:rPr>
          <w:rFonts w:cs="Times New Roman"/>
          <w:rtl/>
        </w:rPr>
        <w:t xml:space="preserve">את </w:t>
      </w:r>
      <w:proofErr w:type="spellStart"/>
      <w:r>
        <w:rPr>
          <w:rFonts w:cs="Times New Roman"/>
          <w:rtl/>
        </w:rPr>
        <w:t>היתה</w:t>
      </w:r>
      <w:proofErr w:type="spellEnd"/>
      <w:r>
        <w:rPr>
          <w:rFonts w:cs="Times New Roman"/>
          <w:rtl/>
        </w:rPr>
        <w:t xml:space="preserve"> </w:t>
      </w:r>
      <w:r>
        <w:rPr>
          <w:rFonts w:cs="Times New Roman" w:hint="cs"/>
          <w:rtl/>
        </w:rPr>
        <w:t>מ</w:t>
      </w:r>
      <w:r>
        <w:rPr>
          <w:rFonts w:cs="Times New Roman"/>
          <w:rtl/>
        </w:rPr>
        <w:t>את הקב</w:t>
      </w:r>
      <w:r>
        <w:rPr>
          <w:rFonts w:cs="Times New Roman" w:hint="cs"/>
          <w:rtl/>
        </w:rPr>
        <w:t>"</w:t>
      </w:r>
      <w:r>
        <w:rPr>
          <w:rFonts w:cs="Times New Roman"/>
          <w:rtl/>
        </w:rPr>
        <w:t>ה שלא היה</w:t>
      </w:r>
      <w:r>
        <w:rPr>
          <w:rFonts w:hint="cs"/>
          <w:rtl/>
        </w:rPr>
        <w:t xml:space="preserve"> </w:t>
      </w:r>
      <w:r>
        <w:rPr>
          <w:rFonts w:cs="Times New Roman"/>
          <w:rtl/>
        </w:rPr>
        <w:t>מתחלה כוונתו א</w:t>
      </w:r>
      <w:r>
        <w:rPr>
          <w:rFonts w:cs="Times New Roman" w:hint="cs"/>
          <w:rtl/>
        </w:rPr>
        <w:t>ל</w:t>
      </w:r>
      <w:r>
        <w:rPr>
          <w:rFonts w:cs="Times New Roman"/>
          <w:rtl/>
        </w:rPr>
        <w:t>א לפי שעה</w:t>
      </w:r>
      <w:r>
        <w:rPr>
          <w:rFonts w:cs="Times New Roman" w:hint="cs"/>
          <w:rtl/>
        </w:rPr>
        <w:t>".</w:t>
      </w:r>
    </w:p>
    <w:p w14:paraId="5AE903AF" w14:textId="77777777" w:rsidR="005E2742" w:rsidRDefault="005E2742" w:rsidP="005E2742">
      <w:pPr>
        <w:pStyle w:val="2"/>
        <w:rPr>
          <w:rtl/>
        </w:rPr>
      </w:pPr>
      <w:r w:rsidRPr="00832089">
        <w:rPr>
          <w:rFonts w:hint="cs"/>
          <w:rtl/>
        </w:rPr>
        <w:t>"</w:t>
      </w:r>
      <w:r w:rsidRPr="00832089">
        <w:rPr>
          <w:rtl/>
        </w:rPr>
        <w:t>בִּמְתֵי מְעָט</w:t>
      </w:r>
      <w:r w:rsidRPr="00832089">
        <w:rPr>
          <w:rFonts w:hint="cs"/>
          <w:rtl/>
        </w:rPr>
        <w:t xml:space="preserve">" </w:t>
      </w:r>
      <w:r w:rsidRPr="00832089">
        <w:rPr>
          <w:rFonts w:ascii="Guttman Vilna" w:hAnsi="Guttman Vilna" w:hint="cs"/>
          <w:rtl/>
        </w:rPr>
        <w:t>-</w:t>
      </w:r>
      <w:r w:rsidRPr="00832089">
        <w:rPr>
          <w:rtl/>
        </w:rPr>
        <w:t xml:space="preserve"> כְּמָה שֶׁנֶּאֱמַר</w:t>
      </w:r>
      <w:r w:rsidRPr="00832089">
        <w:rPr>
          <w:rFonts w:hint="cs"/>
          <w:rtl/>
        </w:rPr>
        <w:t>,</w:t>
      </w:r>
      <w:r w:rsidRPr="00832089">
        <w:rPr>
          <w:rtl/>
        </w:rPr>
        <w:t xml:space="preserve"> (דברים י </w:t>
      </w:r>
      <w:proofErr w:type="spellStart"/>
      <w:r w:rsidRPr="00832089">
        <w:rPr>
          <w:rtl/>
        </w:rPr>
        <w:t>כב</w:t>
      </w:r>
      <w:proofErr w:type="spellEnd"/>
      <w:r w:rsidRPr="00832089">
        <w:rPr>
          <w:rtl/>
        </w:rPr>
        <w:t xml:space="preserve">) </w:t>
      </w:r>
      <w:r w:rsidRPr="00832089">
        <w:rPr>
          <w:rFonts w:hint="cs"/>
          <w:rtl/>
        </w:rPr>
        <w:t>"</w:t>
      </w:r>
      <w:r w:rsidRPr="00832089">
        <w:rPr>
          <w:rtl/>
        </w:rPr>
        <w:t>בְּשִׁבְעִים נֶפֶשׁ יָרְדוּ אֲבוֹתֶיךָ מִצְר</w:t>
      </w:r>
      <w:r w:rsidRPr="00832089">
        <w:rPr>
          <w:rFonts w:hint="cs"/>
          <w:rtl/>
        </w:rPr>
        <w:t>ָ</w:t>
      </w:r>
      <w:r w:rsidRPr="00832089">
        <w:rPr>
          <w:rtl/>
        </w:rPr>
        <w:t xml:space="preserve">יְמָה, וְעַתָּה שָׂמְךָ יְיָ </w:t>
      </w:r>
      <w:proofErr w:type="spellStart"/>
      <w:r w:rsidRPr="00832089">
        <w:rPr>
          <w:rtl/>
        </w:rPr>
        <w:t>אֱלֹהֶיך</w:t>
      </w:r>
      <w:proofErr w:type="spellEnd"/>
      <w:r w:rsidRPr="00832089">
        <w:rPr>
          <w:rtl/>
        </w:rPr>
        <w:t>ָ כְּכוֹכְבֵי הַשָּׁמַיִם לָרֹב</w:t>
      </w:r>
      <w:r w:rsidRPr="00832089">
        <w:rPr>
          <w:rFonts w:hint="cs"/>
          <w:rtl/>
        </w:rPr>
        <w:t>"</w:t>
      </w:r>
      <w:r w:rsidRPr="00832089">
        <w:rPr>
          <w:rtl/>
        </w:rPr>
        <w:t>.</w:t>
      </w:r>
    </w:p>
    <w:p w14:paraId="383F48FC" w14:textId="77777777" w:rsidR="005E2742" w:rsidRPr="00997745" w:rsidRDefault="005E2742" w:rsidP="005E2742">
      <w:pPr>
        <w:rPr>
          <w:rFonts w:cs="Times New Roman"/>
        </w:rPr>
      </w:pPr>
      <w:r>
        <w:rPr>
          <w:rFonts w:hint="cs"/>
          <w:rtl/>
        </w:rPr>
        <w:t>"</w:t>
      </w:r>
      <w:r>
        <w:rPr>
          <w:rFonts w:cs="Times New Roman"/>
          <w:rtl/>
        </w:rPr>
        <w:t>בניגוד לכל הציפיות המוצדקות</w:t>
      </w:r>
      <w:r>
        <w:rPr>
          <w:rFonts w:cs="Times New Roman" w:hint="cs"/>
          <w:rtl/>
        </w:rPr>
        <w:t xml:space="preserve"> (</w:t>
      </w:r>
      <w:proofErr w:type="spellStart"/>
      <w:r w:rsidRPr="00997745">
        <w:rPr>
          <w:rFonts w:cs="Times New Roman" w:hint="cs"/>
          <w:rtl/>
        </w:rPr>
        <w:t>הרש"ר</w:t>
      </w:r>
      <w:proofErr w:type="spellEnd"/>
      <w:r w:rsidRPr="00997745">
        <w:rPr>
          <w:rFonts w:cs="Times New Roman" w:hint="cs"/>
          <w:rtl/>
        </w:rPr>
        <w:t xml:space="preserve"> הירש</w:t>
      </w:r>
      <w:r>
        <w:rPr>
          <w:rFonts w:cs="Times New Roman" w:hint="cs"/>
          <w:rtl/>
        </w:rPr>
        <w:t xml:space="preserve">). </w:t>
      </w:r>
      <w:r w:rsidRPr="00997745">
        <w:rPr>
          <w:rFonts w:cs="Times New Roman"/>
          <w:rtl/>
        </w:rPr>
        <w:t>שכאשר</w:t>
      </w:r>
      <w:r>
        <w:rPr>
          <w:rFonts w:cs="Times New Roman" w:hint="cs"/>
          <w:rtl/>
        </w:rPr>
        <w:t xml:space="preserve"> </w:t>
      </w:r>
      <w:r w:rsidRPr="00997745">
        <w:rPr>
          <w:rFonts w:cs="Times New Roman"/>
          <w:rtl/>
        </w:rPr>
        <w:t>ירדו למצרים היו מעטי הכמות ושפלי</w:t>
      </w:r>
      <w:r>
        <w:rPr>
          <w:rFonts w:cs="Times New Roman" w:hint="cs"/>
          <w:rtl/>
        </w:rPr>
        <w:t xml:space="preserve"> </w:t>
      </w:r>
      <w:r w:rsidRPr="00997745">
        <w:rPr>
          <w:rFonts w:cs="Times New Roman"/>
          <w:rtl/>
        </w:rPr>
        <w:t xml:space="preserve">האיכות, </w:t>
      </w:r>
      <w:r>
        <w:rPr>
          <w:rFonts w:cs="Times New Roman" w:hint="cs"/>
          <w:rtl/>
        </w:rPr>
        <w:t>ל</w:t>
      </w:r>
      <w:r w:rsidRPr="00997745">
        <w:rPr>
          <w:rFonts w:cs="Times New Roman"/>
          <w:rtl/>
        </w:rPr>
        <w:t xml:space="preserve">השתעבד למצרים </w:t>
      </w:r>
      <w:proofErr w:type="spellStart"/>
      <w:r w:rsidRPr="00997745">
        <w:rPr>
          <w:rFonts w:cs="Times New Roman"/>
          <w:rtl/>
        </w:rPr>
        <w:t>ולהכנע</w:t>
      </w:r>
      <w:proofErr w:type="spellEnd"/>
      <w:r w:rsidRPr="00997745">
        <w:rPr>
          <w:rFonts w:cs="Times New Roman"/>
          <w:rtl/>
        </w:rPr>
        <w:t xml:space="preserve"> להם, והנה במשך</w:t>
      </w:r>
      <w:r>
        <w:rPr>
          <w:rFonts w:cs="Times New Roman" w:hint="cs"/>
          <w:rtl/>
        </w:rPr>
        <w:t xml:space="preserve"> </w:t>
      </w:r>
      <w:r w:rsidRPr="00997745">
        <w:rPr>
          <w:rFonts w:cs="Times New Roman"/>
          <w:rtl/>
        </w:rPr>
        <w:t>מאתים שנה נתרבה כ</w:t>
      </w:r>
      <w:r>
        <w:rPr>
          <w:rFonts w:cs="Times New Roman" w:hint="cs"/>
          <w:rtl/>
        </w:rPr>
        <w:t>מ</w:t>
      </w:r>
      <w:r w:rsidRPr="00997745">
        <w:rPr>
          <w:rFonts w:cs="Times New Roman"/>
          <w:rtl/>
        </w:rPr>
        <w:t xml:space="preserve">ותם </w:t>
      </w:r>
      <w:proofErr w:type="spellStart"/>
      <w:r w:rsidRPr="00997745">
        <w:rPr>
          <w:rFonts w:cs="Times New Roman"/>
          <w:rtl/>
        </w:rPr>
        <w:t>ברבוי</w:t>
      </w:r>
      <w:proofErr w:type="spellEnd"/>
      <w:r w:rsidRPr="00997745">
        <w:rPr>
          <w:rFonts w:cs="Times New Roman"/>
          <w:rtl/>
        </w:rPr>
        <w:t xml:space="preserve"> מופל</w:t>
      </w:r>
      <w:r>
        <w:rPr>
          <w:rFonts w:cs="Times New Roman" w:hint="cs"/>
          <w:rtl/>
        </w:rPr>
        <w:t>ג</w:t>
      </w:r>
      <w:r w:rsidRPr="00997745">
        <w:rPr>
          <w:rFonts w:cs="Times New Roman"/>
          <w:rtl/>
        </w:rPr>
        <w:t xml:space="preserve"> </w:t>
      </w:r>
      <w:r>
        <w:rPr>
          <w:rFonts w:cs="Times New Roman" w:hint="cs"/>
          <w:rtl/>
        </w:rPr>
        <w:t>ח</w:t>
      </w:r>
      <w:r w:rsidRPr="00997745">
        <w:rPr>
          <w:rFonts w:cs="Times New Roman"/>
          <w:rtl/>
        </w:rPr>
        <w:t>וץ</w:t>
      </w:r>
      <w:r>
        <w:rPr>
          <w:rFonts w:cs="Times New Roman" w:hint="cs"/>
          <w:rtl/>
        </w:rPr>
        <w:t xml:space="preserve"> </w:t>
      </w:r>
      <w:r w:rsidRPr="00997745">
        <w:rPr>
          <w:rFonts w:cs="Times New Roman"/>
          <w:rtl/>
        </w:rPr>
        <w:t>ממנהג הטבעי וכן עלו באיכות ומ</w:t>
      </w:r>
      <w:r>
        <w:rPr>
          <w:rFonts w:cs="Times New Roman" w:hint="cs"/>
          <w:rtl/>
        </w:rPr>
        <w:t>ע</w:t>
      </w:r>
      <w:r w:rsidRPr="00997745">
        <w:rPr>
          <w:rFonts w:cs="Times New Roman"/>
          <w:rtl/>
        </w:rPr>
        <w:t>לה</w:t>
      </w:r>
      <w:r>
        <w:rPr>
          <w:rFonts w:cs="Times New Roman" w:hint="cs"/>
          <w:rtl/>
        </w:rPr>
        <w:t xml:space="preserve"> </w:t>
      </w:r>
      <w:r w:rsidRPr="00997745">
        <w:rPr>
          <w:rFonts w:cs="Times New Roman"/>
          <w:rtl/>
        </w:rPr>
        <w:t>עליונה</w:t>
      </w:r>
      <w:r>
        <w:rPr>
          <w:rFonts w:cs="Times New Roman" w:hint="cs"/>
          <w:rtl/>
        </w:rPr>
        <w:t>" (אברבנאל).</w:t>
      </w:r>
    </w:p>
    <w:p w14:paraId="6EDFCFCC" w14:textId="77777777" w:rsidR="005E2742" w:rsidRDefault="005E2742" w:rsidP="005E2742">
      <w:pPr>
        <w:pStyle w:val="2"/>
        <w:rPr>
          <w:rtl/>
        </w:rPr>
      </w:pPr>
      <w:r w:rsidRPr="00832089">
        <w:rPr>
          <w:rFonts w:hint="cs"/>
          <w:rtl/>
        </w:rPr>
        <w:t>"</w:t>
      </w:r>
      <w:r w:rsidRPr="00832089">
        <w:rPr>
          <w:rtl/>
        </w:rPr>
        <w:t>וַיְהִי שָׁם לְגוֹי</w:t>
      </w:r>
      <w:r w:rsidRPr="00832089">
        <w:rPr>
          <w:rFonts w:hint="cs"/>
          <w:rtl/>
        </w:rPr>
        <w:t>"</w:t>
      </w:r>
      <w:r w:rsidRPr="00832089">
        <w:rPr>
          <w:rFonts w:cs="Cambria" w:hint="cs"/>
        </w:rPr>
        <w:t xml:space="preserve"> </w:t>
      </w:r>
      <w:r w:rsidRPr="00832089">
        <w:rPr>
          <w:rFonts w:ascii="Guttman Vilna" w:hAnsi="Guttman Vilna" w:hint="cs"/>
          <w:rtl/>
        </w:rPr>
        <w:t>-</w:t>
      </w:r>
      <w:r w:rsidRPr="00832089">
        <w:rPr>
          <w:rtl/>
        </w:rPr>
        <w:t xml:space="preserve"> מְלַמֵּד שֶׁהָיוּ יִשְׂרָאֵל מְצֻיָּנִים שָׁם. </w:t>
      </w:r>
    </w:p>
    <w:p w14:paraId="1B33C6AA" w14:textId="77777777" w:rsidR="005E2742" w:rsidRPr="00832089" w:rsidRDefault="005E2742" w:rsidP="005E2742">
      <w:r>
        <w:rPr>
          <w:rFonts w:cs="Times New Roman" w:hint="cs"/>
          <w:rtl/>
        </w:rPr>
        <w:t xml:space="preserve">כתב </w:t>
      </w:r>
      <w:proofErr w:type="spellStart"/>
      <w:r w:rsidRPr="00997745">
        <w:rPr>
          <w:rFonts w:cs="Times New Roman" w:hint="cs"/>
          <w:b/>
          <w:bCs/>
          <w:rtl/>
        </w:rPr>
        <w:t>הריטב"א</w:t>
      </w:r>
      <w:proofErr w:type="spellEnd"/>
      <w:r w:rsidRPr="00997745">
        <w:rPr>
          <w:rFonts w:cs="Times New Roman" w:hint="cs"/>
          <w:b/>
          <w:bCs/>
          <w:rtl/>
        </w:rPr>
        <w:t>:</w:t>
      </w:r>
      <w:r>
        <w:rPr>
          <w:rFonts w:hint="cs"/>
          <w:rtl/>
        </w:rPr>
        <w:t xml:space="preserve"> "</w:t>
      </w:r>
      <w:r>
        <w:rPr>
          <w:rFonts w:cs="Times New Roman"/>
          <w:rtl/>
        </w:rPr>
        <w:t xml:space="preserve">ודייקי לה </w:t>
      </w:r>
      <w:proofErr w:type="spellStart"/>
      <w:r>
        <w:rPr>
          <w:rFonts w:cs="Times New Roman"/>
          <w:rtl/>
        </w:rPr>
        <w:t>מדכתיב</w:t>
      </w:r>
      <w:proofErr w:type="spellEnd"/>
      <w:r>
        <w:rPr>
          <w:rFonts w:cs="Times New Roman"/>
          <w:rtl/>
        </w:rPr>
        <w:t xml:space="preserve"> ויהי שם לגוי גדול, כי כיון שיש להם כמה דורות שהיו שם ומשועבדים להם, אפילו רבו מאד היאך יהיו שם לגוי אלא ודאי לפי שהיו </w:t>
      </w:r>
      <w:proofErr w:type="spellStart"/>
      <w:r>
        <w:rPr>
          <w:rFonts w:cs="Times New Roman"/>
          <w:rtl/>
        </w:rPr>
        <w:t>מצויינין</w:t>
      </w:r>
      <w:proofErr w:type="spellEnd"/>
      <w:r>
        <w:rPr>
          <w:rFonts w:cs="Times New Roman"/>
          <w:rtl/>
        </w:rPr>
        <w:t xml:space="preserve"> שם או </w:t>
      </w:r>
      <w:proofErr w:type="spellStart"/>
      <w:r>
        <w:rPr>
          <w:rFonts w:cs="Times New Roman"/>
          <w:rtl/>
        </w:rPr>
        <w:t>מסויימין</w:t>
      </w:r>
      <w:proofErr w:type="spellEnd"/>
      <w:r>
        <w:rPr>
          <w:rFonts w:cs="Times New Roman"/>
          <w:rtl/>
        </w:rPr>
        <w:t xml:space="preserve"> בטכסיסיהם וכל רואיהם יכירום כי הם זרע אברהם אבינו</w:t>
      </w:r>
      <w:r>
        <w:rPr>
          <w:rFonts w:cs="Times New Roman" w:hint="cs"/>
          <w:rtl/>
        </w:rPr>
        <w:t>"</w:t>
      </w:r>
      <w:r>
        <w:rPr>
          <w:rFonts w:cs="Times New Roman"/>
          <w:rtl/>
        </w:rPr>
        <w:t>.</w:t>
      </w:r>
    </w:p>
    <w:p w14:paraId="058EEA28" w14:textId="77777777" w:rsidR="005E2742" w:rsidRDefault="005E2742" w:rsidP="005E2742">
      <w:pPr>
        <w:pStyle w:val="2"/>
        <w:rPr>
          <w:rtl/>
        </w:rPr>
      </w:pPr>
      <w:r w:rsidRPr="00832089">
        <w:rPr>
          <w:rFonts w:hint="cs"/>
          <w:rtl/>
        </w:rPr>
        <w:t>"</w:t>
      </w:r>
      <w:r w:rsidRPr="00832089">
        <w:rPr>
          <w:rtl/>
        </w:rPr>
        <w:t>גָּדוֹל, עָצוּם</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כְּמוֹ שֶׁנֶּאֱמַר</w:t>
      </w:r>
      <w:r w:rsidRPr="00832089">
        <w:rPr>
          <w:rFonts w:hint="cs"/>
          <w:rtl/>
        </w:rPr>
        <w:t>,</w:t>
      </w:r>
      <w:r w:rsidRPr="00832089">
        <w:rPr>
          <w:rtl/>
        </w:rPr>
        <w:t xml:space="preserve"> (שמות א ז) </w:t>
      </w:r>
      <w:r w:rsidRPr="00832089">
        <w:rPr>
          <w:rFonts w:hint="cs"/>
          <w:rtl/>
        </w:rPr>
        <w:t>"</w:t>
      </w:r>
      <w:r w:rsidRPr="00832089">
        <w:rPr>
          <w:rtl/>
        </w:rPr>
        <w:t>וּבְנֵי יִשְׂרָאֵל פָּרוּ וַיִ</w:t>
      </w:r>
      <w:r w:rsidRPr="00832089">
        <w:rPr>
          <w:rFonts w:hint="cs"/>
          <w:rtl/>
        </w:rPr>
        <w:t>ּ</w:t>
      </w:r>
      <w:r w:rsidRPr="00832089">
        <w:rPr>
          <w:rtl/>
        </w:rPr>
        <w:t>שְׁרְצוּ וַיִ</w:t>
      </w:r>
      <w:r w:rsidRPr="00832089">
        <w:rPr>
          <w:rFonts w:hint="cs"/>
          <w:rtl/>
        </w:rPr>
        <w:t>ּ</w:t>
      </w:r>
      <w:r w:rsidRPr="00832089">
        <w:rPr>
          <w:rtl/>
        </w:rPr>
        <w:t>רְבּוּ וַיַ</w:t>
      </w:r>
      <w:r w:rsidRPr="00832089">
        <w:rPr>
          <w:rFonts w:hint="cs"/>
          <w:rtl/>
        </w:rPr>
        <w:t>ּ</w:t>
      </w:r>
      <w:r w:rsidRPr="00832089">
        <w:rPr>
          <w:rtl/>
        </w:rPr>
        <w:t xml:space="preserve">עַצְמוּ </w:t>
      </w:r>
      <w:proofErr w:type="spellStart"/>
      <w:r w:rsidRPr="00832089">
        <w:rPr>
          <w:rtl/>
        </w:rPr>
        <w:t>בִּמְאֹד</w:t>
      </w:r>
      <w:proofErr w:type="spellEnd"/>
      <w:r w:rsidRPr="00832089">
        <w:rPr>
          <w:rtl/>
        </w:rPr>
        <w:t xml:space="preserve"> מְאֹד, וַתִּמָּלֵא הָאָרֶץ אֹתָם</w:t>
      </w:r>
      <w:r w:rsidRPr="00832089">
        <w:rPr>
          <w:rFonts w:hint="cs"/>
          <w:rtl/>
        </w:rPr>
        <w:t>"</w:t>
      </w:r>
      <w:r w:rsidRPr="00832089">
        <w:rPr>
          <w:rtl/>
        </w:rPr>
        <w:t xml:space="preserve">. </w:t>
      </w:r>
    </w:p>
    <w:p w14:paraId="56B9AF83" w14:textId="77777777" w:rsidR="005E2742" w:rsidRDefault="005E2742" w:rsidP="005E2742">
      <w:pPr>
        <w:rPr>
          <w:rtl/>
        </w:rPr>
      </w:pPr>
      <w:r w:rsidRPr="005B329F">
        <w:rPr>
          <w:rFonts w:cs="Times New Roman" w:hint="cs"/>
          <w:rtl/>
        </w:rPr>
        <w:t xml:space="preserve">כתב </w:t>
      </w:r>
      <w:proofErr w:type="spellStart"/>
      <w:r w:rsidRPr="005B329F">
        <w:rPr>
          <w:rFonts w:cs="Times New Roman" w:hint="cs"/>
          <w:b/>
          <w:bCs/>
          <w:rtl/>
        </w:rPr>
        <w:t>הרשב</w:t>
      </w:r>
      <w:r w:rsidRPr="005B329F">
        <w:rPr>
          <w:rFonts w:cs="Times New Roman"/>
          <w:b/>
          <w:bCs/>
          <w:rtl/>
        </w:rPr>
        <w:t>"ץ</w:t>
      </w:r>
      <w:proofErr w:type="spellEnd"/>
      <w:r>
        <w:rPr>
          <w:rFonts w:cs="Times New Roman" w:hint="cs"/>
          <w:b/>
          <w:bCs/>
          <w:rtl/>
        </w:rPr>
        <w:t>:</w:t>
      </w:r>
      <w:r>
        <w:rPr>
          <w:rFonts w:hint="cs"/>
          <w:rtl/>
        </w:rPr>
        <w:t xml:space="preserve"> "</w:t>
      </w:r>
      <w:r>
        <w:rPr>
          <w:rFonts w:cs="Times New Roman"/>
          <w:rtl/>
        </w:rPr>
        <w:t xml:space="preserve">זה מבואר והוא גלוי שזה היה חסד גדול שהאנשים באים לגור ורבו זה </w:t>
      </w:r>
      <w:proofErr w:type="spellStart"/>
      <w:r>
        <w:rPr>
          <w:rFonts w:cs="Times New Roman"/>
          <w:rtl/>
        </w:rPr>
        <w:t>הרבוי</w:t>
      </w:r>
      <w:proofErr w:type="spellEnd"/>
      <w:r>
        <w:rPr>
          <w:rFonts w:cs="Times New Roman"/>
          <w:rtl/>
        </w:rPr>
        <w:t xml:space="preserve"> המופלג</w:t>
      </w:r>
      <w:r>
        <w:rPr>
          <w:rFonts w:cs="Times New Roman" w:hint="cs"/>
          <w:rtl/>
        </w:rPr>
        <w:t>".</w:t>
      </w:r>
    </w:p>
    <w:p w14:paraId="2C8F0A29" w14:textId="77777777" w:rsidR="005E2742" w:rsidRDefault="005E2742" w:rsidP="005E2742">
      <w:pPr>
        <w:pStyle w:val="2"/>
        <w:rPr>
          <w:szCs w:val="20"/>
          <w:rtl/>
        </w:rPr>
      </w:pPr>
      <w:r w:rsidRPr="00832089">
        <w:rPr>
          <w:rFonts w:hint="cs"/>
          <w:rtl/>
        </w:rPr>
        <w:t>"</w:t>
      </w:r>
      <w:r w:rsidRPr="00832089">
        <w:rPr>
          <w:rtl/>
        </w:rPr>
        <w:t>וָרָב</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כְּמָה שֶׁנֶּאֱמַר</w:t>
      </w:r>
      <w:r w:rsidRPr="00832089">
        <w:rPr>
          <w:rFonts w:hint="cs"/>
          <w:rtl/>
        </w:rPr>
        <w:t>,</w:t>
      </w:r>
      <w:r w:rsidRPr="00832089">
        <w:rPr>
          <w:rtl/>
        </w:rPr>
        <w:t xml:space="preserve"> (יחזקאל </w:t>
      </w:r>
      <w:proofErr w:type="spellStart"/>
      <w:r w:rsidRPr="00832089">
        <w:rPr>
          <w:rtl/>
        </w:rPr>
        <w:t>טז</w:t>
      </w:r>
      <w:proofErr w:type="spellEnd"/>
      <w:r w:rsidRPr="00832089">
        <w:rPr>
          <w:rtl/>
        </w:rPr>
        <w:t xml:space="preserve"> ו-ז) </w:t>
      </w:r>
      <w:r w:rsidRPr="00832089">
        <w:rPr>
          <w:rFonts w:hint="cs"/>
          <w:rtl/>
        </w:rPr>
        <w:t>"</w:t>
      </w:r>
      <w:r w:rsidRPr="00832089">
        <w:rPr>
          <w:rtl/>
        </w:rPr>
        <w:t xml:space="preserve">רְבָבָה כְּצֶמַח הַשָּׂדֶה </w:t>
      </w:r>
      <w:proofErr w:type="spellStart"/>
      <w:r w:rsidRPr="00832089">
        <w:rPr>
          <w:rtl/>
        </w:rPr>
        <w:t>נְתַתִּיך</w:t>
      </w:r>
      <w:proofErr w:type="spellEnd"/>
      <w:r w:rsidRPr="00832089">
        <w:rPr>
          <w:rFonts w:hint="cs"/>
          <w:rtl/>
        </w:rPr>
        <w:t>ְ</w:t>
      </w:r>
      <w:r w:rsidRPr="00832089">
        <w:rPr>
          <w:rtl/>
        </w:rPr>
        <w:t xml:space="preserve">, </w:t>
      </w:r>
      <w:proofErr w:type="spellStart"/>
      <w:r>
        <w:rPr>
          <w:rFonts w:hint="cs"/>
          <w:rtl/>
        </w:rPr>
        <w:t>וכו</w:t>
      </w:r>
      <w:proofErr w:type="spellEnd"/>
      <w:r>
        <w:rPr>
          <w:rFonts w:hint="cs"/>
          <w:rtl/>
        </w:rPr>
        <w:t>'".</w:t>
      </w:r>
    </w:p>
    <w:p w14:paraId="06858B02" w14:textId="77777777" w:rsidR="005E2742" w:rsidRPr="005B329F" w:rsidRDefault="005E2742" w:rsidP="005E2742">
      <w:r>
        <w:rPr>
          <w:rFonts w:cs="Times New Roman" w:hint="cs"/>
          <w:rtl/>
        </w:rPr>
        <w:t xml:space="preserve">כתב </w:t>
      </w:r>
      <w:proofErr w:type="spellStart"/>
      <w:r w:rsidRPr="005B329F">
        <w:rPr>
          <w:rFonts w:cs="Times New Roman" w:hint="cs"/>
          <w:b/>
          <w:bCs/>
          <w:rtl/>
        </w:rPr>
        <w:t>הרשב</w:t>
      </w:r>
      <w:r w:rsidRPr="005B329F">
        <w:rPr>
          <w:rFonts w:cs="Times New Roman"/>
          <w:b/>
          <w:bCs/>
          <w:rtl/>
        </w:rPr>
        <w:t>"ץ</w:t>
      </w:r>
      <w:proofErr w:type="spellEnd"/>
      <w:r>
        <w:rPr>
          <w:rFonts w:cs="Times New Roman" w:hint="cs"/>
          <w:b/>
          <w:bCs/>
          <w:rtl/>
        </w:rPr>
        <w:t>:</w:t>
      </w:r>
      <w:r>
        <w:rPr>
          <w:rFonts w:hint="cs"/>
          <w:rtl/>
        </w:rPr>
        <w:t xml:space="preserve"> "</w:t>
      </w:r>
      <w:r>
        <w:rPr>
          <w:rFonts w:cs="Times New Roman"/>
          <w:rtl/>
        </w:rPr>
        <w:t xml:space="preserve">הנביא יחזקאל הפליג בזה לבאר מה שאמרה התורה וירבו ויעצמו שהיה בתכלית הריבוי כמו עשב השדה וכמו שהיו עצומים </w:t>
      </w:r>
      <w:proofErr w:type="spellStart"/>
      <w:r>
        <w:rPr>
          <w:rFonts w:cs="Times New Roman"/>
          <w:rtl/>
        </w:rPr>
        <w:t>בכח</w:t>
      </w:r>
      <w:proofErr w:type="spellEnd"/>
      <w:r>
        <w:rPr>
          <w:rFonts w:cs="Times New Roman"/>
          <w:rtl/>
        </w:rPr>
        <w:t xml:space="preserve"> היו רבים במספר</w:t>
      </w:r>
      <w:r>
        <w:rPr>
          <w:rFonts w:cs="Times New Roman" w:hint="cs"/>
          <w:rtl/>
        </w:rPr>
        <w:t>".</w:t>
      </w:r>
    </w:p>
    <w:p w14:paraId="4C328379" w14:textId="77777777" w:rsidR="005E2742" w:rsidRDefault="005E2742" w:rsidP="005E2742">
      <w:pPr>
        <w:pStyle w:val="2"/>
        <w:rPr>
          <w:rtl/>
        </w:rPr>
      </w:pPr>
      <w:r w:rsidRPr="00832089">
        <w:rPr>
          <w:rtl/>
        </w:rPr>
        <w:t xml:space="preserve">(דברים </w:t>
      </w:r>
      <w:proofErr w:type="spellStart"/>
      <w:r w:rsidRPr="00832089">
        <w:rPr>
          <w:rtl/>
        </w:rPr>
        <w:t>כו</w:t>
      </w:r>
      <w:proofErr w:type="spellEnd"/>
      <w:r w:rsidRPr="00832089">
        <w:rPr>
          <w:rtl/>
        </w:rPr>
        <w:t xml:space="preserve"> ו) "וַיָּרֵעוּ אֹתָנוּ הַמִּצְרִים וַיְעַנּוּנוּ, וַיִתְּנוּ עָלֵינוּ עֲבֹדָה קָשָׁה"</w:t>
      </w:r>
      <w:r w:rsidRPr="00832089">
        <w:rPr>
          <w:rFonts w:hint="cs"/>
          <w:rtl/>
        </w:rPr>
        <w:t>.</w:t>
      </w:r>
      <w:r w:rsidRPr="00832089">
        <w:rPr>
          <w:rtl/>
        </w:rPr>
        <w:t xml:space="preserve"> </w:t>
      </w:r>
    </w:p>
    <w:p w14:paraId="48EA9831" w14:textId="77777777" w:rsidR="005E2742" w:rsidRPr="00832089" w:rsidRDefault="005E2742" w:rsidP="005E2742">
      <w:r>
        <w:rPr>
          <w:rFonts w:cs="Times New Roman" w:hint="cs"/>
          <w:rtl/>
        </w:rPr>
        <w:t xml:space="preserve">כתב </w:t>
      </w:r>
      <w:proofErr w:type="spellStart"/>
      <w:r w:rsidRPr="005B329F">
        <w:rPr>
          <w:rFonts w:cs="Times New Roman" w:hint="cs"/>
          <w:b/>
          <w:bCs/>
          <w:rtl/>
        </w:rPr>
        <w:t>ה</w:t>
      </w:r>
      <w:r w:rsidRPr="005B329F">
        <w:rPr>
          <w:rFonts w:cs="Times New Roman"/>
          <w:b/>
          <w:bCs/>
          <w:rtl/>
        </w:rPr>
        <w:t>אבודרהם</w:t>
      </w:r>
      <w:proofErr w:type="spellEnd"/>
      <w:r>
        <w:rPr>
          <w:rFonts w:cs="Times New Roman"/>
          <w:rtl/>
        </w:rPr>
        <w:t xml:space="preserve"> כיון שראו המצריים שהיו ישראל פרים ורבים מאד. וירעו אותנו המצרים</w:t>
      </w:r>
    </w:p>
    <w:p w14:paraId="6ADD6478" w14:textId="77777777" w:rsidR="005E2742" w:rsidRDefault="005E2742" w:rsidP="005E2742">
      <w:pPr>
        <w:pStyle w:val="2"/>
        <w:rPr>
          <w:rtl/>
        </w:rPr>
      </w:pPr>
      <w:r w:rsidRPr="00832089">
        <w:rPr>
          <w:rFonts w:hint="cs"/>
          <w:rtl/>
        </w:rPr>
        <w:t>"</w:t>
      </w:r>
      <w:r w:rsidRPr="00832089">
        <w:rPr>
          <w:rtl/>
        </w:rPr>
        <w:t>וַיָּרֵעוּ אֹתָנוּ הַמִּצְרִים</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כְּמ</w:t>
      </w:r>
      <w:r w:rsidRPr="00832089">
        <w:rPr>
          <w:rFonts w:hint="cs"/>
          <w:rtl/>
        </w:rPr>
        <w:t>ָ</w:t>
      </w:r>
      <w:r w:rsidRPr="00832089">
        <w:rPr>
          <w:rtl/>
        </w:rPr>
        <w:t>ה שֶׁנֶּאֱמַר</w:t>
      </w:r>
      <w:r w:rsidRPr="00832089">
        <w:rPr>
          <w:rFonts w:hint="cs"/>
          <w:rtl/>
        </w:rPr>
        <w:t>,</w:t>
      </w:r>
      <w:r w:rsidRPr="00832089">
        <w:rPr>
          <w:rtl/>
        </w:rPr>
        <w:t xml:space="preserve"> (שמות א י) </w:t>
      </w:r>
      <w:r w:rsidRPr="00832089">
        <w:rPr>
          <w:rFonts w:hint="cs"/>
          <w:rtl/>
        </w:rPr>
        <w:t>"</w:t>
      </w:r>
      <w:r w:rsidRPr="00832089">
        <w:rPr>
          <w:rtl/>
        </w:rPr>
        <w:t xml:space="preserve">הָבָה </w:t>
      </w:r>
      <w:proofErr w:type="spellStart"/>
      <w:r w:rsidRPr="00832089">
        <w:rPr>
          <w:rtl/>
        </w:rPr>
        <w:t>נִתְחַכְּמָה</w:t>
      </w:r>
      <w:proofErr w:type="spellEnd"/>
      <w:r w:rsidRPr="00832089">
        <w:rPr>
          <w:rtl/>
        </w:rPr>
        <w:t xml:space="preserve"> לוֹ</w:t>
      </w:r>
      <w:r w:rsidRPr="00832089">
        <w:rPr>
          <w:rFonts w:hint="cs"/>
          <w:rtl/>
        </w:rPr>
        <w:t>,</w:t>
      </w:r>
      <w:r w:rsidRPr="00832089">
        <w:rPr>
          <w:rtl/>
        </w:rPr>
        <w:t xml:space="preserve"> פֶּן יִרְבֶּה,</w:t>
      </w:r>
      <w:r>
        <w:rPr>
          <w:rFonts w:hint="cs"/>
          <w:rtl/>
        </w:rPr>
        <w:t xml:space="preserve"> </w:t>
      </w:r>
      <w:proofErr w:type="spellStart"/>
      <w:r>
        <w:rPr>
          <w:rFonts w:hint="cs"/>
          <w:rtl/>
        </w:rPr>
        <w:t>כו</w:t>
      </w:r>
      <w:proofErr w:type="spellEnd"/>
      <w:r>
        <w:rPr>
          <w:rFonts w:hint="cs"/>
          <w:rtl/>
        </w:rPr>
        <w:t>'"</w:t>
      </w:r>
    </w:p>
    <w:p w14:paraId="4A64332C" w14:textId="77777777" w:rsidR="005E2742" w:rsidRPr="005B329F" w:rsidRDefault="005E2742" w:rsidP="005E2742">
      <w:pPr>
        <w:rPr>
          <w:rtl/>
        </w:rPr>
      </w:pPr>
      <w:r>
        <w:rPr>
          <w:rFonts w:cs="Times New Roman" w:hint="cs"/>
          <w:rtl/>
        </w:rPr>
        <w:t>כתב האברבנאל: "</w:t>
      </w:r>
      <w:r>
        <w:rPr>
          <w:rFonts w:cs="Times New Roman"/>
          <w:rtl/>
        </w:rPr>
        <w:t xml:space="preserve">שהיא </w:t>
      </w:r>
      <w:proofErr w:type="spellStart"/>
      <w:r>
        <w:rPr>
          <w:rFonts w:cs="Times New Roman"/>
          <w:rtl/>
        </w:rPr>
        <w:t>היתה</w:t>
      </w:r>
      <w:proofErr w:type="spellEnd"/>
      <w:r>
        <w:rPr>
          <w:rFonts w:cs="Times New Roman"/>
          <w:rtl/>
        </w:rPr>
        <w:t xml:space="preserve"> עצת</w:t>
      </w:r>
      <w:r>
        <w:rPr>
          <w:rFonts w:hint="cs"/>
          <w:rtl/>
        </w:rPr>
        <w:t xml:space="preserve"> </w:t>
      </w:r>
      <w:r>
        <w:rPr>
          <w:rFonts w:cs="Times New Roman"/>
          <w:rtl/>
        </w:rPr>
        <w:t xml:space="preserve">המצריים </w:t>
      </w:r>
      <w:proofErr w:type="spellStart"/>
      <w:r w:rsidRPr="005B329F">
        <w:rPr>
          <w:rFonts w:cs="Times New Roman"/>
          <w:b/>
          <w:bCs/>
          <w:rtl/>
        </w:rPr>
        <w:t>להתעולל</w:t>
      </w:r>
      <w:proofErr w:type="spellEnd"/>
      <w:r w:rsidRPr="005B329F">
        <w:rPr>
          <w:rFonts w:cs="Times New Roman"/>
          <w:b/>
          <w:bCs/>
          <w:rtl/>
        </w:rPr>
        <w:t xml:space="preserve"> עלילות כנגד ישראל</w:t>
      </w:r>
      <w:r>
        <w:rPr>
          <w:rFonts w:hint="cs"/>
          <w:rtl/>
        </w:rPr>
        <w:t xml:space="preserve"> </w:t>
      </w:r>
      <w:r>
        <w:rPr>
          <w:rFonts w:cs="Times New Roman"/>
          <w:rtl/>
        </w:rPr>
        <w:t xml:space="preserve">ולהתחכם </w:t>
      </w:r>
      <w:proofErr w:type="spellStart"/>
      <w:r>
        <w:rPr>
          <w:rFonts w:cs="Times New Roman"/>
          <w:rtl/>
        </w:rPr>
        <w:t>בתהבולות</w:t>
      </w:r>
      <w:proofErr w:type="spellEnd"/>
      <w:r>
        <w:rPr>
          <w:rFonts w:cs="Times New Roman"/>
          <w:rtl/>
        </w:rPr>
        <w:t xml:space="preserve"> כדי שלא יתרבו ולא</w:t>
      </w:r>
      <w:r>
        <w:rPr>
          <w:rFonts w:hint="cs"/>
          <w:rtl/>
        </w:rPr>
        <w:t xml:space="preserve"> </w:t>
      </w:r>
      <w:r>
        <w:rPr>
          <w:rFonts w:cs="Times New Roman"/>
          <w:rtl/>
        </w:rPr>
        <w:t>יתחזקו בארץ</w:t>
      </w:r>
      <w:r>
        <w:rPr>
          <w:rFonts w:cs="Times New Roman" w:hint="cs"/>
          <w:rtl/>
        </w:rPr>
        <w:t>"</w:t>
      </w:r>
    </w:p>
    <w:p w14:paraId="010C0843" w14:textId="77777777" w:rsidR="005E2742" w:rsidRDefault="005E2742" w:rsidP="005E2742">
      <w:pPr>
        <w:pStyle w:val="2"/>
        <w:rPr>
          <w:rtl/>
        </w:rPr>
      </w:pPr>
      <w:r w:rsidRPr="00832089">
        <w:rPr>
          <w:rFonts w:hint="cs"/>
          <w:rtl/>
        </w:rPr>
        <w:t>"</w:t>
      </w:r>
      <w:r w:rsidRPr="00832089">
        <w:rPr>
          <w:rtl/>
        </w:rPr>
        <w:t>וַיְעַנּוּנוּ</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כְּמָה שֶׁנֶּאֱמַר</w:t>
      </w:r>
      <w:r w:rsidRPr="00832089">
        <w:rPr>
          <w:rFonts w:hint="cs"/>
          <w:rtl/>
        </w:rPr>
        <w:t>,</w:t>
      </w:r>
      <w:r w:rsidRPr="00832089">
        <w:rPr>
          <w:rtl/>
        </w:rPr>
        <w:t xml:space="preserve"> (שמות א יא) </w:t>
      </w:r>
      <w:r w:rsidRPr="00832089">
        <w:rPr>
          <w:rFonts w:hint="cs"/>
          <w:rtl/>
        </w:rPr>
        <w:t>"</w:t>
      </w:r>
      <w:r w:rsidRPr="00832089">
        <w:rPr>
          <w:rtl/>
        </w:rPr>
        <w:t xml:space="preserve">וַיָּשִׂימוּ עָלָיו שָׂרֵי </w:t>
      </w:r>
      <w:proofErr w:type="spellStart"/>
      <w:r w:rsidRPr="00832089">
        <w:rPr>
          <w:rtl/>
        </w:rPr>
        <w:t>מִסִּים</w:t>
      </w:r>
      <w:proofErr w:type="spellEnd"/>
      <w:r w:rsidRPr="00832089">
        <w:rPr>
          <w:rFonts w:hint="cs"/>
          <w:rtl/>
        </w:rPr>
        <w:t>,</w:t>
      </w:r>
      <w:r w:rsidRPr="00832089">
        <w:rPr>
          <w:rtl/>
        </w:rPr>
        <w:t xml:space="preserve"> לְמַעַן </w:t>
      </w:r>
      <w:proofErr w:type="spellStart"/>
      <w:r w:rsidRPr="00832089">
        <w:rPr>
          <w:rtl/>
        </w:rPr>
        <w:t>עַנֹּתו</w:t>
      </w:r>
      <w:proofErr w:type="spellEnd"/>
      <w:r w:rsidRPr="00832089">
        <w:rPr>
          <w:rtl/>
        </w:rPr>
        <w:t xml:space="preserve">ֹ </w:t>
      </w:r>
      <w:proofErr w:type="spellStart"/>
      <w:r w:rsidRPr="00832089">
        <w:rPr>
          <w:rtl/>
        </w:rPr>
        <w:t>בְּסִבְלֹתָם</w:t>
      </w:r>
      <w:proofErr w:type="spellEnd"/>
      <w:r w:rsidRPr="00832089">
        <w:rPr>
          <w:rFonts w:hint="cs"/>
          <w:rtl/>
        </w:rPr>
        <w:t>,</w:t>
      </w:r>
      <w:r w:rsidRPr="00832089">
        <w:rPr>
          <w:rtl/>
        </w:rPr>
        <w:t xml:space="preserve"> </w:t>
      </w:r>
      <w:proofErr w:type="spellStart"/>
      <w:r w:rsidRPr="00832089">
        <w:rPr>
          <w:rtl/>
        </w:rPr>
        <w:t>וַי</w:t>
      </w:r>
      <w:r w:rsidRPr="00832089">
        <w:rPr>
          <w:rFonts w:hint="cs"/>
          <w:rtl/>
        </w:rPr>
        <w:t>ּ</w:t>
      </w:r>
      <w:r w:rsidRPr="00832089">
        <w:rPr>
          <w:rtl/>
        </w:rPr>
        <w:t>ִבֶן</w:t>
      </w:r>
      <w:proofErr w:type="spellEnd"/>
      <w:r w:rsidRPr="00832089">
        <w:rPr>
          <w:rtl/>
        </w:rPr>
        <w:t xml:space="preserve"> עָרֵי מִסְכְּנוֹת לְפַרְעֹה</w:t>
      </w:r>
      <w:r w:rsidRPr="00832089">
        <w:rPr>
          <w:rFonts w:hint="cs"/>
          <w:rtl/>
        </w:rPr>
        <w:t>,</w:t>
      </w:r>
      <w:r w:rsidRPr="00832089">
        <w:rPr>
          <w:rtl/>
        </w:rPr>
        <w:t xml:space="preserve"> אֶת פִּתֹם וְאֶת </w:t>
      </w:r>
      <w:proofErr w:type="spellStart"/>
      <w:r w:rsidRPr="00832089">
        <w:rPr>
          <w:rtl/>
        </w:rPr>
        <w:t>רַעַמְסֵס</w:t>
      </w:r>
      <w:proofErr w:type="spellEnd"/>
      <w:r w:rsidRPr="00832089">
        <w:rPr>
          <w:rFonts w:hint="cs"/>
          <w:rtl/>
        </w:rPr>
        <w:t>"</w:t>
      </w:r>
      <w:r w:rsidRPr="00832089">
        <w:rPr>
          <w:rtl/>
        </w:rPr>
        <w:t xml:space="preserve">. </w:t>
      </w:r>
    </w:p>
    <w:p w14:paraId="45A5ADAF" w14:textId="77777777" w:rsidR="005E2742" w:rsidRDefault="005E2742" w:rsidP="005E2742">
      <w:pPr>
        <w:rPr>
          <w:rFonts w:cs="Times New Roman"/>
          <w:rtl/>
        </w:rPr>
      </w:pPr>
      <w:r>
        <w:rPr>
          <w:rFonts w:cs="Times New Roman" w:hint="cs"/>
          <w:rtl/>
        </w:rPr>
        <w:t xml:space="preserve">כתב </w:t>
      </w:r>
      <w:proofErr w:type="spellStart"/>
      <w:r w:rsidRPr="005B329F">
        <w:rPr>
          <w:rFonts w:cs="Times New Roman" w:hint="cs"/>
          <w:b/>
          <w:bCs/>
          <w:rtl/>
        </w:rPr>
        <w:t>ה</w:t>
      </w:r>
      <w:r w:rsidRPr="005B329F">
        <w:rPr>
          <w:rFonts w:cs="Times New Roman"/>
          <w:b/>
          <w:bCs/>
          <w:rtl/>
        </w:rPr>
        <w:t>רש"ר</w:t>
      </w:r>
      <w:proofErr w:type="spellEnd"/>
      <w:r w:rsidRPr="005B329F">
        <w:rPr>
          <w:rFonts w:cs="Times New Roman"/>
          <w:b/>
          <w:bCs/>
          <w:rtl/>
        </w:rPr>
        <w:t xml:space="preserve"> הירש</w:t>
      </w:r>
      <w:r>
        <w:rPr>
          <w:rFonts w:cs="Times New Roman" w:hint="cs"/>
          <w:rtl/>
        </w:rPr>
        <w:t>:</w:t>
      </w:r>
      <w:r>
        <w:rPr>
          <w:rFonts w:hint="cs"/>
          <w:rtl/>
        </w:rPr>
        <w:t xml:space="preserve"> "</w:t>
      </w:r>
      <w:proofErr w:type="spellStart"/>
      <w:r>
        <w:rPr>
          <w:rFonts w:cs="Times New Roman"/>
          <w:rtl/>
        </w:rPr>
        <w:t>בסבלתם</w:t>
      </w:r>
      <w:proofErr w:type="spellEnd"/>
      <w:r>
        <w:rPr>
          <w:rFonts w:cs="Times New Roman"/>
          <w:rtl/>
        </w:rPr>
        <w:t xml:space="preserve">. "סבל" איננו משא, המוטל על האדם כדי להציק לו, אלא כדי </w:t>
      </w:r>
      <w:proofErr w:type="spellStart"/>
      <w:r>
        <w:rPr>
          <w:rFonts w:cs="Times New Roman"/>
          <w:rtl/>
        </w:rPr>
        <w:t>שישאנו</w:t>
      </w:r>
      <w:proofErr w:type="spellEnd"/>
      <w:r>
        <w:rPr>
          <w:rFonts w:cs="Times New Roman"/>
          <w:rtl/>
        </w:rPr>
        <w:t xml:space="preserve">, וישים עליו עין. אין בביטוי זה כוונה עוינת. "סבל" קרוב ל"ספל", כלי הנושא חפצים. סבלות הם </w:t>
      </w:r>
      <w:proofErr w:type="spellStart"/>
      <w:r>
        <w:rPr>
          <w:rFonts w:cs="Times New Roman"/>
          <w:rtl/>
        </w:rPr>
        <w:t>איפוא</w:t>
      </w:r>
      <w:proofErr w:type="spellEnd"/>
      <w:r>
        <w:rPr>
          <w:rFonts w:cs="Times New Roman"/>
          <w:rtl/>
        </w:rPr>
        <w:t xml:space="preserve"> היטלים, הנושאים גושפנקא של צורכי מדינה. אולם תכליתם האמיתית </w:t>
      </w:r>
      <w:proofErr w:type="spellStart"/>
      <w:r>
        <w:rPr>
          <w:rFonts w:cs="Times New Roman"/>
          <w:rtl/>
        </w:rPr>
        <w:t>היתה</w:t>
      </w:r>
      <w:proofErr w:type="spellEnd"/>
      <w:r>
        <w:rPr>
          <w:rFonts w:cs="Times New Roman"/>
          <w:rtl/>
        </w:rPr>
        <w:t xml:space="preserve"> למען </w:t>
      </w:r>
      <w:proofErr w:type="spellStart"/>
      <w:r>
        <w:rPr>
          <w:rFonts w:cs="Times New Roman"/>
          <w:rtl/>
        </w:rPr>
        <w:t>ענתו</w:t>
      </w:r>
      <w:proofErr w:type="spellEnd"/>
      <w:r>
        <w:rPr>
          <w:rFonts w:cs="Times New Roman"/>
          <w:rtl/>
        </w:rPr>
        <w:t>: אל נא יגבה לב עם היהודים, ומכאן כל מיני אמצאות של התעללות במסווה החוק</w:t>
      </w:r>
      <w:r>
        <w:rPr>
          <w:rFonts w:cs="Times New Roman" w:hint="cs"/>
          <w:rtl/>
        </w:rPr>
        <w:t>".</w:t>
      </w:r>
    </w:p>
    <w:p w14:paraId="5B23406A" w14:textId="77777777" w:rsidR="0082590E" w:rsidRDefault="0082590E" w:rsidP="0082590E">
      <w:pPr>
        <w:pStyle w:val="2"/>
        <w:rPr>
          <w:rtl/>
        </w:rPr>
      </w:pPr>
      <w:r w:rsidRPr="00832089">
        <w:rPr>
          <w:rFonts w:hint="cs"/>
          <w:rtl/>
        </w:rPr>
        <w:t>"</w:t>
      </w:r>
      <w:r w:rsidRPr="00832089">
        <w:rPr>
          <w:rtl/>
        </w:rPr>
        <w:t>וַיִתְּנוּ עָלֵינוּ עֲבֹדָה קָשָׁה</w:t>
      </w:r>
      <w:r w:rsidRPr="00832089">
        <w:rPr>
          <w:rFonts w:hint="cs"/>
          <w:rtl/>
        </w:rPr>
        <w:t>"</w:t>
      </w:r>
      <w:r w:rsidRPr="00832089">
        <w:rPr>
          <w:rFonts w:hint="cs"/>
        </w:rPr>
        <w:t xml:space="preserve"> </w:t>
      </w:r>
      <w:r w:rsidRPr="00832089">
        <w:rPr>
          <w:rFonts w:ascii="Guttman Vilna" w:hAnsi="Guttman Vilna" w:hint="cs"/>
          <w:rtl/>
        </w:rPr>
        <w:t>-</w:t>
      </w:r>
      <w:r w:rsidRPr="00832089">
        <w:rPr>
          <w:rtl/>
        </w:rPr>
        <w:t xml:space="preserve"> כְּמ</w:t>
      </w:r>
      <w:r w:rsidRPr="00832089">
        <w:rPr>
          <w:rFonts w:hint="cs"/>
          <w:rtl/>
        </w:rPr>
        <w:t>ָ</w:t>
      </w:r>
      <w:r w:rsidRPr="00832089">
        <w:rPr>
          <w:rtl/>
        </w:rPr>
        <w:t>ה שֶׁנֶּאֱמַר</w:t>
      </w:r>
      <w:r w:rsidRPr="00832089">
        <w:rPr>
          <w:rFonts w:hint="cs"/>
          <w:rtl/>
        </w:rPr>
        <w:t>,</w:t>
      </w:r>
      <w:r w:rsidRPr="00832089">
        <w:rPr>
          <w:rtl/>
        </w:rPr>
        <w:t xml:space="preserve"> (שמות א </w:t>
      </w:r>
      <w:proofErr w:type="spellStart"/>
      <w:r w:rsidRPr="00832089">
        <w:rPr>
          <w:rtl/>
        </w:rPr>
        <w:t>יג</w:t>
      </w:r>
      <w:proofErr w:type="spellEnd"/>
      <w:r w:rsidRPr="00832089">
        <w:rPr>
          <w:rtl/>
        </w:rPr>
        <w:t xml:space="preserve">) </w:t>
      </w:r>
      <w:r w:rsidRPr="00832089">
        <w:rPr>
          <w:rFonts w:hint="cs"/>
          <w:rtl/>
        </w:rPr>
        <w:t>"</w:t>
      </w:r>
      <w:r w:rsidRPr="00832089">
        <w:rPr>
          <w:rtl/>
        </w:rPr>
        <w:t>וַיַ</w:t>
      </w:r>
      <w:r w:rsidRPr="00832089">
        <w:rPr>
          <w:rFonts w:hint="cs"/>
          <w:rtl/>
        </w:rPr>
        <w:t>ּ</w:t>
      </w:r>
      <w:r w:rsidRPr="00832089">
        <w:rPr>
          <w:rtl/>
        </w:rPr>
        <w:t>עֲבִדוּ מִצְרַיִם אֶת בְּנֵי יִשְׂרָאֵל בְּפָרֶךְ</w:t>
      </w:r>
      <w:r w:rsidRPr="00832089">
        <w:rPr>
          <w:rFonts w:hint="cs"/>
          <w:rtl/>
        </w:rPr>
        <w:t>"</w:t>
      </w:r>
      <w:r w:rsidRPr="00832089">
        <w:rPr>
          <w:rtl/>
        </w:rPr>
        <w:t>.</w:t>
      </w:r>
    </w:p>
    <w:p w14:paraId="3F0C0AA1" w14:textId="3334BC2C" w:rsidR="00A262CE" w:rsidRPr="005E2742" w:rsidRDefault="0082590E" w:rsidP="0082590E">
      <w:pPr>
        <w:rPr>
          <w:sz w:val="22"/>
          <w:szCs w:val="22"/>
        </w:rPr>
      </w:pPr>
      <w:r>
        <w:rPr>
          <w:rFonts w:hint="cs"/>
          <w:rtl/>
        </w:rPr>
        <w:t xml:space="preserve">כתב </w:t>
      </w:r>
      <w:proofErr w:type="spellStart"/>
      <w:r w:rsidRPr="006B3BD6">
        <w:rPr>
          <w:rFonts w:hint="cs"/>
          <w:b/>
          <w:bCs/>
          <w:rtl/>
        </w:rPr>
        <w:t>הרש"ר</w:t>
      </w:r>
      <w:proofErr w:type="spellEnd"/>
      <w:r w:rsidRPr="006B3BD6">
        <w:rPr>
          <w:rFonts w:hint="cs"/>
          <w:b/>
          <w:bCs/>
          <w:rtl/>
        </w:rPr>
        <w:t xml:space="preserve"> הירש:</w:t>
      </w:r>
      <w:r>
        <w:rPr>
          <w:rFonts w:hint="cs"/>
          <w:rtl/>
        </w:rPr>
        <w:t xml:space="preserve"> "</w:t>
      </w:r>
      <w:proofErr w:type="spellStart"/>
      <w:r>
        <w:rPr>
          <w:rFonts w:cs="Times New Roman" w:hint="cs"/>
          <w:rtl/>
        </w:rPr>
        <w:t>ה</w:t>
      </w:r>
      <w:r>
        <w:rPr>
          <w:rFonts w:cs="Times New Roman"/>
          <w:rtl/>
        </w:rPr>
        <w:t>מסים</w:t>
      </w:r>
      <w:proofErr w:type="spellEnd"/>
      <w:r>
        <w:rPr>
          <w:rFonts w:cs="Times New Roman"/>
          <w:rtl/>
        </w:rPr>
        <w:t xml:space="preserve"> </w:t>
      </w:r>
      <w:r>
        <w:rPr>
          <w:rFonts w:cs="Times New Roman" w:hint="cs"/>
          <w:rtl/>
        </w:rPr>
        <w:t>ה</w:t>
      </w:r>
      <w:r>
        <w:rPr>
          <w:rFonts w:cs="Times New Roman"/>
          <w:rtl/>
        </w:rPr>
        <w:t xml:space="preserve">ראשונים נגבו מהם בתור אזרחי המדינה; זכויותיהם עדיין נשמרו, ורק מס מיוחד נדרשו להרים תמורת זכות האזרחות במדינה, או אם תמצי לומר, תמורת חסות המדינה. אך טרם הורשו פרחחי מצרים לחרוץ להם לשון. בשלב הבא נשללו זכויותיהם והושפלו בעיני העם בהיהפכם לעבדים, ליצורים שאין המשפט מגן עליהם. לא עוד נאמר "ויעביד פרעה", אלא "ויעבִדו מצרים" (פסוק </w:t>
      </w:r>
      <w:proofErr w:type="spellStart"/>
      <w:r>
        <w:rPr>
          <w:rFonts w:cs="Times New Roman"/>
          <w:rtl/>
        </w:rPr>
        <w:t>יג</w:t>
      </w:r>
      <w:proofErr w:type="spellEnd"/>
      <w:r>
        <w:rPr>
          <w:rFonts w:cs="Times New Roman"/>
          <w:rtl/>
        </w:rPr>
        <w:t xml:space="preserve">) - כל העם הוסמך לנהוג בהם מנהג עבדים. ועתה </w:t>
      </w:r>
      <w:proofErr w:type="spellStart"/>
      <w:r>
        <w:rPr>
          <w:rFonts w:cs="Times New Roman"/>
          <w:rtl/>
        </w:rPr>
        <w:t>נתווסף</w:t>
      </w:r>
      <w:proofErr w:type="spellEnd"/>
      <w:r>
        <w:rPr>
          <w:rFonts w:cs="Times New Roman"/>
          <w:rtl/>
        </w:rPr>
        <w:t xml:space="preserve"> שלב שלישי: וימררו וגו'. יש עבד שעבודתו קשה, אבל היא תואמת את כוחותיו, ואינו הפקר להתעללויות מקניטות. אבל כאן, אם "פרך" מציין קשיחות מפוררת </w:t>
      </w:r>
      <w:proofErr w:type="spellStart"/>
      <w:r>
        <w:rPr>
          <w:rFonts w:cs="Times New Roman"/>
          <w:rtl/>
        </w:rPr>
        <w:t>ומתשת</w:t>
      </w:r>
      <w:proofErr w:type="spellEnd"/>
      <w:r>
        <w:rPr>
          <w:rFonts w:cs="Times New Roman"/>
          <w:rtl/>
        </w:rPr>
        <w:t xml:space="preserve"> - כוחות, הרי נתמלאה כוס יגונם במשנה מרירות. העבודה חולקה תוך אי - התאמה מכוונת לכוחותיו של כל אחד מבין העובדים; וזאת כדי "לפרך" - פשוטו כמשמעו: "לפורר" - את כוחותיהם בעבודה. ועל קשיחות מרושעת זו, שכבר השביתה כל חדוות העבודה, עוד הוסיפו מרירות בתחבולות מרגיזות ומקניטות</w:t>
      </w:r>
      <w:r>
        <w:rPr>
          <w:rFonts w:cs="Times New Roman" w:hint="cs"/>
          <w:rtl/>
        </w:rPr>
        <w:t>"</w:t>
      </w:r>
    </w:p>
    <w:sectPr w:rsidR="00A262CE" w:rsidRPr="005E2742" w:rsidSect="009A7309">
      <w:headerReference w:type="even" r:id="rId6"/>
      <w:headerReference w:type="default" r:id="rId7"/>
      <w:footerReference w:type="default" r:id="rId8"/>
      <w:headerReference w:type="first" r:id="rId9"/>
      <w:pgSz w:w="11906" w:h="16838" w:code="9"/>
      <w:pgMar w:top="720"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D843A" w14:textId="77777777" w:rsidR="009A7309" w:rsidRDefault="009A7309" w:rsidP="00B34CF1">
      <w:pPr>
        <w:spacing w:after="0" w:line="240" w:lineRule="auto"/>
      </w:pPr>
      <w:r>
        <w:separator/>
      </w:r>
    </w:p>
  </w:endnote>
  <w:endnote w:type="continuationSeparator" w:id="0">
    <w:p w14:paraId="746C0F6F" w14:textId="77777777" w:rsidR="009A7309" w:rsidRDefault="009A7309" w:rsidP="00B3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5C740" w14:textId="5DDF977E" w:rsidR="008409D7" w:rsidRPr="001059DC" w:rsidRDefault="008409D7" w:rsidP="008409D7">
    <w:pPr>
      <w:pStyle w:val="a8"/>
      <w:spacing w:before="240"/>
      <w:jc w:val="center"/>
      <w:rPr>
        <w:color w:val="7F7F7F" w:themeColor="text1" w:themeTint="80"/>
      </w:rPr>
    </w:pPr>
    <w:r w:rsidRPr="001059DC">
      <w:rPr>
        <w:rFonts w:hint="cs"/>
        <w:color w:val="7F7F7F" w:themeColor="text1" w:themeTint="80"/>
        <w:rtl/>
      </w:rPr>
      <w:t xml:space="preserve">נכתב על ידי בעל מחבר ספר </w:t>
    </w:r>
    <w:r w:rsidRPr="001059DC">
      <w:rPr>
        <w:rFonts w:hint="cs"/>
        <w:b/>
        <w:bCs/>
        <w:color w:val="7F7F7F" w:themeColor="text1" w:themeTint="80"/>
        <w:rtl/>
      </w:rPr>
      <w:t>הגדה של פסח תנו שבח</w:t>
    </w:r>
    <w:r w:rsidRPr="001059DC">
      <w:rPr>
        <w:rFonts w:hint="cs"/>
        <w:color w:val="7F7F7F" w:themeColor="text1" w:themeTint="80"/>
        <w:rtl/>
      </w:rPr>
      <w:t xml:space="preserve"> לפרטים על ההגדה 0533105132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FB7C2" w14:textId="77777777" w:rsidR="009A7309" w:rsidRDefault="009A7309" w:rsidP="00B34CF1">
      <w:pPr>
        <w:spacing w:after="0" w:line="240" w:lineRule="auto"/>
      </w:pPr>
      <w:r>
        <w:separator/>
      </w:r>
    </w:p>
  </w:footnote>
  <w:footnote w:type="continuationSeparator" w:id="0">
    <w:p w14:paraId="0B06401A" w14:textId="77777777" w:rsidR="009A7309" w:rsidRDefault="009A7309" w:rsidP="00B3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2D5A0" w14:textId="280CA697" w:rsidR="008409D7" w:rsidRDefault="00000000">
    <w:pPr>
      <w:pStyle w:val="a6"/>
    </w:pPr>
    <w:r>
      <w:rPr>
        <w:noProof/>
        <w14:ligatures w14:val="standardContextual"/>
      </w:rPr>
      <w:pict w14:anchorId="085FB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75407" o:spid="_x0000_s1026" type="#_x0000_t75" style="position:absolute;left:0;text-align:left;margin-left:0;margin-top:0;width:539.7pt;height:461.7pt;z-index:-251657216;mso-position-horizontal:center;mso-position-horizontal-relative:margin;mso-position-vertical:center;mso-position-vertical-relative:margin" o:allowincell="f">
          <v:imagedata r:id="rId1" o:title="תמונה לקהילות"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3BC74" w14:textId="0CAB94CA" w:rsidR="008409D7" w:rsidRPr="008409D7" w:rsidRDefault="00000000" w:rsidP="008409D7">
    <w:pPr>
      <w:pStyle w:val="a6"/>
      <w:jc w:val="center"/>
      <w:rPr>
        <w:rFonts w:cs="Guttman Mantova"/>
      </w:rPr>
    </w:pPr>
    <w:r>
      <w:rPr>
        <w:rFonts w:cs="Guttman Mantova"/>
        <w:noProof/>
        <w:sz w:val="36"/>
        <w:szCs w:val="40"/>
        <w14:ligatures w14:val="standardContextual"/>
      </w:rPr>
      <w:pict w14:anchorId="5F77E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75408" o:spid="_x0000_s1027" type="#_x0000_t75" style="position:absolute;left:0;text-align:left;margin-left:0;margin-top:0;width:539.7pt;height:461.7pt;z-index:-251656192;mso-position-horizontal:center;mso-position-horizontal-relative:margin;mso-position-vertical:center;mso-position-vertical-relative:margin" o:allowincell="f">
          <v:imagedata r:id="rId1" o:title="תמונה לקהילות"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9DF9" w14:textId="1524A773" w:rsidR="008409D7" w:rsidRDefault="00000000">
    <w:pPr>
      <w:pStyle w:val="a6"/>
    </w:pPr>
    <w:r>
      <w:rPr>
        <w:noProof/>
        <w14:ligatures w14:val="standardContextual"/>
      </w:rPr>
      <w:pict w14:anchorId="3A389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75406" o:spid="_x0000_s1025" type="#_x0000_t75" style="position:absolute;left:0;text-align:left;margin-left:0;margin-top:0;width:539.7pt;height:461.7pt;z-index:-251658240;mso-position-horizontal:center;mso-position-horizontal-relative:margin;mso-position-vertical:center;mso-position-vertical-relative:margin" o:allowincell="f">
          <v:imagedata r:id="rId1" o:title="תמונה לקהילות"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77"/>
    <w:rsid w:val="00023592"/>
    <w:rsid w:val="001059DC"/>
    <w:rsid w:val="00117000"/>
    <w:rsid w:val="002661A5"/>
    <w:rsid w:val="003B37C0"/>
    <w:rsid w:val="003C5BFE"/>
    <w:rsid w:val="003E3C20"/>
    <w:rsid w:val="0040301D"/>
    <w:rsid w:val="00455022"/>
    <w:rsid w:val="005161AC"/>
    <w:rsid w:val="005D4877"/>
    <w:rsid w:val="005E2742"/>
    <w:rsid w:val="006F7895"/>
    <w:rsid w:val="00731416"/>
    <w:rsid w:val="007F1A9B"/>
    <w:rsid w:val="0082590E"/>
    <w:rsid w:val="008409D7"/>
    <w:rsid w:val="00967E78"/>
    <w:rsid w:val="00995651"/>
    <w:rsid w:val="009A7309"/>
    <w:rsid w:val="009D7BDA"/>
    <w:rsid w:val="00A262CE"/>
    <w:rsid w:val="00A313FF"/>
    <w:rsid w:val="00A631C8"/>
    <w:rsid w:val="00AB3B24"/>
    <w:rsid w:val="00B34CF1"/>
    <w:rsid w:val="00B8136C"/>
    <w:rsid w:val="00C55024"/>
    <w:rsid w:val="00C61006"/>
    <w:rsid w:val="00CB1A39"/>
    <w:rsid w:val="00D52CFB"/>
    <w:rsid w:val="00DD6FC9"/>
    <w:rsid w:val="00E255E9"/>
    <w:rsid w:val="00EA5D8C"/>
    <w:rsid w:val="00F47F9C"/>
    <w:rsid w:val="00F733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0455"/>
  <w15:chartTrackingRefBased/>
  <w15:docId w15:val="{AC27DA2A-BD68-4750-89BD-0E70F20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36C"/>
    <w:pPr>
      <w:overflowPunct w:val="0"/>
      <w:bidi/>
      <w:spacing w:after="144" w:line="276" w:lineRule="auto"/>
      <w:ind w:right="29"/>
      <w:jc w:val="both"/>
    </w:pPr>
    <w:rPr>
      <w:rFonts w:asciiTheme="majorBidi" w:eastAsia="Calibri" w:hAnsiTheme="majorBidi" w:cstheme="majorBidi"/>
      <w:kern w:val="0"/>
      <w:sz w:val="20"/>
      <w:szCs w:val="24"/>
      <w14:ligatures w14:val="none"/>
    </w:rPr>
  </w:style>
  <w:style w:type="paragraph" w:styleId="2">
    <w:name w:val="heading 2"/>
    <w:basedOn w:val="a"/>
    <w:next w:val="a"/>
    <w:link w:val="20"/>
    <w:uiPriority w:val="9"/>
    <w:unhideWhenUsed/>
    <w:qFormat/>
    <w:rsid w:val="00B8136C"/>
    <w:pPr>
      <w:keepNext/>
      <w:keepLines/>
      <w:spacing w:before="40" w:after="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unhideWhenUsed/>
    <w:qFormat/>
    <w:rsid w:val="003E3C20"/>
    <w:pPr>
      <w:keepNext/>
      <w:keepLines/>
      <w:spacing w:before="40" w:after="0"/>
      <w:outlineLvl w:val="2"/>
    </w:pPr>
    <w:rPr>
      <w:rFonts w:asciiTheme="majorHAnsi" w:eastAsiaTheme="majorEastAsia" w:hAnsiTheme="majorHAns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8136C"/>
    <w:rPr>
      <w:rFonts w:asciiTheme="majorHAnsi" w:eastAsiaTheme="majorEastAsia" w:hAnsiTheme="majorHAnsi" w:cstheme="majorBidi"/>
      <w:color w:val="2F5496" w:themeColor="accent1" w:themeShade="BF"/>
      <w:kern w:val="0"/>
      <w:sz w:val="26"/>
      <w:szCs w:val="26"/>
      <w14:ligatures w14:val="none"/>
    </w:rPr>
  </w:style>
  <w:style w:type="paragraph" w:styleId="a3">
    <w:name w:val="footnote text"/>
    <w:basedOn w:val="a"/>
    <w:link w:val="a4"/>
    <w:uiPriority w:val="99"/>
    <w:unhideWhenUsed/>
    <w:rsid w:val="00B34CF1"/>
    <w:pPr>
      <w:spacing w:after="0" w:line="240" w:lineRule="auto"/>
    </w:pPr>
    <w:rPr>
      <w:szCs w:val="20"/>
    </w:rPr>
  </w:style>
  <w:style w:type="character" w:customStyle="1" w:styleId="a4">
    <w:name w:val="טקסט הערת שוליים תו"/>
    <w:basedOn w:val="a0"/>
    <w:link w:val="a3"/>
    <w:uiPriority w:val="99"/>
    <w:rsid w:val="00B34CF1"/>
    <w:rPr>
      <w:rFonts w:asciiTheme="majorBidi" w:eastAsia="Calibri" w:hAnsiTheme="majorBidi" w:cstheme="majorBidi"/>
      <w:kern w:val="0"/>
      <w:sz w:val="20"/>
      <w:szCs w:val="20"/>
      <w14:ligatures w14:val="none"/>
    </w:rPr>
  </w:style>
  <w:style w:type="character" w:styleId="a5">
    <w:name w:val="footnote reference"/>
    <w:basedOn w:val="a0"/>
    <w:uiPriority w:val="99"/>
    <w:semiHidden/>
    <w:unhideWhenUsed/>
    <w:rsid w:val="00B34CF1"/>
    <w:rPr>
      <w:vertAlign w:val="superscript"/>
    </w:rPr>
  </w:style>
  <w:style w:type="character" w:customStyle="1" w:styleId="30">
    <w:name w:val="כותרת 3 תו"/>
    <w:basedOn w:val="a0"/>
    <w:link w:val="3"/>
    <w:uiPriority w:val="9"/>
    <w:rsid w:val="003E3C20"/>
    <w:rPr>
      <w:rFonts w:asciiTheme="majorHAnsi" w:eastAsiaTheme="majorEastAsia" w:hAnsiTheme="majorHAnsi" w:cstheme="majorBidi"/>
      <w:color w:val="1F3763" w:themeColor="accent1" w:themeShade="7F"/>
      <w:kern w:val="0"/>
      <w:sz w:val="24"/>
      <w:szCs w:val="24"/>
      <w14:ligatures w14:val="none"/>
    </w:rPr>
  </w:style>
  <w:style w:type="paragraph" w:styleId="a6">
    <w:name w:val="header"/>
    <w:basedOn w:val="a"/>
    <w:link w:val="a7"/>
    <w:uiPriority w:val="99"/>
    <w:unhideWhenUsed/>
    <w:rsid w:val="008409D7"/>
    <w:pPr>
      <w:tabs>
        <w:tab w:val="center" w:pos="4680"/>
        <w:tab w:val="right" w:pos="9360"/>
      </w:tabs>
      <w:spacing w:after="0" w:line="240" w:lineRule="auto"/>
    </w:pPr>
  </w:style>
  <w:style w:type="character" w:customStyle="1" w:styleId="a7">
    <w:name w:val="כותרת עליונה תו"/>
    <w:basedOn w:val="a0"/>
    <w:link w:val="a6"/>
    <w:uiPriority w:val="99"/>
    <w:rsid w:val="008409D7"/>
    <w:rPr>
      <w:rFonts w:asciiTheme="majorBidi" w:eastAsia="Calibri" w:hAnsiTheme="majorBidi" w:cstheme="majorBidi"/>
      <w:kern w:val="0"/>
      <w:sz w:val="20"/>
      <w:szCs w:val="24"/>
      <w14:ligatures w14:val="none"/>
    </w:rPr>
  </w:style>
  <w:style w:type="paragraph" w:styleId="a8">
    <w:name w:val="footer"/>
    <w:basedOn w:val="a"/>
    <w:link w:val="a9"/>
    <w:uiPriority w:val="99"/>
    <w:unhideWhenUsed/>
    <w:rsid w:val="008409D7"/>
    <w:pPr>
      <w:tabs>
        <w:tab w:val="center" w:pos="4680"/>
        <w:tab w:val="right" w:pos="9360"/>
      </w:tabs>
      <w:spacing w:after="0" w:line="240" w:lineRule="auto"/>
    </w:pPr>
  </w:style>
  <w:style w:type="character" w:customStyle="1" w:styleId="a9">
    <w:name w:val="כותרת תחתונה תו"/>
    <w:basedOn w:val="a0"/>
    <w:link w:val="a8"/>
    <w:uiPriority w:val="99"/>
    <w:rsid w:val="008409D7"/>
    <w:rPr>
      <w:rFonts w:asciiTheme="majorBidi" w:eastAsia="Calibri" w:hAnsiTheme="majorBidi" w:cstheme="majorBidi"/>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1055</Words>
  <Characters>6018</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2024-04-04T07:28:00Z</cp:lastPrinted>
  <dcterms:created xsi:type="dcterms:W3CDTF">2024-04-07T09:27:00Z</dcterms:created>
  <dcterms:modified xsi:type="dcterms:W3CDTF">2024-04-09T19:37:00Z</dcterms:modified>
</cp:coreProperties>
</file>